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D" w:rsidRDefault="003136ED" w:rsidP="003136ED">
      <w:pPr>
        <w:tabs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ПРОЕКТ</w:t>
      </w: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4C32">
        <w:rPr>
          <w:rFonts w:ascii="Times New Roman" w:eastAsia="Times New Roman" w:hAnsi="Times New Roman" w:cs="Times New Roman"/>
          <w:sz w:val="26"/>
          <w:szCs w:val="26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3.5pt" o:ole="" filled="t">
            <v:fill color2="black"/>
            <v:imagedata r:id="rId6" o:title=""/>
          </v:shape>
          <o:OLEObject Type="Embed" ProgID="Msxml2.SAXXMLReader.5.0" ShapeID="_x0000_i1025" DrawAspect="Content" ObjectID="_1593950475" r:id="rId7"/>
        </w:object>
      </w: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(двадцять друга сесія сьомого скликання)</w:t>
      </w: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300D08" w:rsidRDefault="00300D08" w:rsidP="00300D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>
        <w:rPr>
          <w:rFonts w:ascii="Times New Roman" w:hAnsi="Times New Roman" w:cs="Times New Roman"/>
          <w:sz w:val="28"/>
          <w:szCs w:val="28"/>
          <w:lang w:val="uk-UA"/>
        </w:rPr>
        <w:t>________2018 р.</w:t>
      </w:r>
    </w:p>
    <w:p w:rsidR="00300D08" w:rsidRDefault="00300D08" w:rsidP="00300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м. Кременчук</w:t>
      </w:r>
    </w:p>
    <w:p w:rsidR="00300D08" w:rsidRDefault="00300D08" w:rsidP="00300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06.01.2017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18.03.201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6р.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умови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оплати праці заступника голови районної ради» та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18.03.2016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умови </w:t>
      </w:r>
    </w:p>
    <w:p w:rsidR="00300D08" w:rsidRPr="00300D08" w:rsidRDefault="005227E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оплати прац</w:t>
      </w:r>
      <w:r w:rsidR="00300D08" w:rsidRPr="00300D08">
        <w:rPr>
          <w:rFonts w:ascii="Times New Roman" w:hAnsi="Times New Roman" w:cs="Times New Roman"/>
          <w:sz w:val="28"/>
          <w:szCs w:val="28"/>
          <w:lang w:val="uk-UA"/>
        </w:rPr>
        <w:t>і заступника голови районної ради»</w:t>
      </w:r>
    </w:p>
    <w:p w:rsidR="009223D9" w:rsidRDefault="009223D9">
      <w:pPr>
        <w:rPr>
          <w:lang w:val="uk-UA"/>
        </w:rPr>
      </w:pPr>
    </w:p>
    <w:p w:rsidR="00300D08" w:rsidRPr="00300D08" w:rsidRDefault="00300D08" w:rsidP="00300D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Керуючись ст. 21 Закону України «Про службу в органах місцевого самоврядування», відповідно до п. 6 постанови КМУ №'268 від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.03.2006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«Про упорядкування структури та умов оплати праці працівників апарат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влади, органів прокуратури, судів та інших органів», спираючись на висновки постійної комісії з питань бюджету щодо фінансового 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у Кременчуцькому районі, відповідно до особистого вкладу до загальних результатів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недобросовісне </w:t>
      </w:r>
      <w:r w:rsidR="005227E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посадових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відсутність позитивних змін в суспільно</w:t>
      </w:r>
      <w:r w:rsidR="00ED783B">
        <w:rPr>
          <w:rFonts w:ascii="Times New Roman" w:hAnsi="Times New Roman" w:cs="Times New Roman"/>
          <w:sz w:val="28"/>
          <w:szCs w:val="28"/>
          <w:lang w:val="uk-UA"/>
        </w:rPr>
        <w:t>му житті Кременчуцького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п.п.1.3., 2.3., 2.6., 3.4., 4.1., 4.2. Положення про преміювання працівників Кременчуцької районної ради, </w:t>
      </w:r>
    </w:p>
    <w:p w:rsidR="00300D08" w:rsidRPr="00300D08" w:rsidRDefault="00300D08" w:rsidP="00300D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300D08" w:rsidRPr="00300D08" w:rsidRDefault="00300D08" w:rsidP="00300D08">
      <w:pPr>
        <w:pStyle w:val="2"/>
        <w:shd w:val="clear" w:color="auto" w:fill="auto"/>
        <w:spacing w:before="0" w:after="0" w:line="240" w:lineRule="auto"/>
        <w:ind w:left="23" w:firstLine="794"/>
        <w:rPr>
          <w:sz w:val="28"/>
          <w:szCs w:val="28"/>
          <w:lang w:val="uk-UA"/>
        </w:rPr>
      </w:pP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Скасувати рішення 10 сесії районної ради 7 скликання від 06.01.201 7</w:t>
      </w:r>
      <w:r>
        <w:rPr>
          <w:rFonts w:ascii="Times New Roman" w:hAnsi="Times New Roman" w:cs="Times New Roman"/>
          <w:sz w:val="28"/>
          <w:szCs w:val="28"/>
          <w:lang w:val="uk-UA"/>
        </w:rPr>
        <w:t>р.  «П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рішення 4 сесії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ради 7 скликання від 18.03.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300D08">
        <w:rPr>
          <w:rFonts w:ascii="Times New Roman" w:hAnsi="Times New Roman" w:cs="Times New Roman"/>
          <w:sz w:val="28"/>
          <w:szCs w:val="28"/>
          <w:lang w:val="uk-UA"/>
        </w:rPr>
        <w:t xml:space="preserve"> «Про умови оплати праці заступника голови районної ради».</w:t>
      </w:r>
    </w:p>
    <w:p w:rsidR="00300D08" w:rsidRP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абзац 3 пункту 1 </w:t>
      </w:r>
      <w:proofErr w:type="spellStart"/>
      <w:proofErr w:type="gramStart"/>
      <w:r w:rsidRPr="00300D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D0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18.03.2016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00D0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300D08" w:rsidRP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</w:t>
      </w:r>
      <w:r w:rsidRPr="00300D0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D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D0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0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00D0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00D08" w:rsidRPr="00300D08" w:rsidRDefault="00300D08" w:rsidP="00300D0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300D08" w:rsidRP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0D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36ED" w:rsidRPr="00300D08" w:rsidRDefault="003136ED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Депутат  районної ради                                                                 А.О. Бабко  </w:t>
      </w:r>
    </w:p>
    <w:p w:rsidR="002819BE" w:rsidRDefault="002819BE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Е.І.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 w:rsidR="00ED7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Н.В. Цюпа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   ради 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бюджету,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   –    економічного    розвитку,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приватизації,                   підприємництва,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промисловості,                     інвестиційної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регуляторної        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 ради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агропромислового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комплексу, земельних   відносин,  надр     та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екології                                                                                            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 Кременчуцької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 ради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  питань   будівництва,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транспорту    і    зв’язку,   управління   та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 об’єктами   комунальної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власності, благоустрою                                                                    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Арішін</w:t>
      </w:r>
      <w:proofErr w:type="spellEnd"/>
    </w:p>
    <w:p w:rsidR="00300D08" w:rsidRDefault="00300D08" w:rsidP="00300D08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</w:p>
    <w:p w:rsidR="00300D08" w:rsidRDefault="00300D08" w:rsidP="003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Кременчуцької районної ради з питань </w:t>
      </w:r>
    </w:p>
    <w:p w:rsidR="00300D08" w:rsidRDefault="00300D08" w:rsidP="003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культури, сім’ї, молоді, спорту, </w:t>
      </w:r>
    </w:p>
    <w:p w:rsidR="00300D08" w:rsidRDefault="00300D08" w:rsidP="003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 та зв’язків з засобами масової</w:t>
      </w:r>
    </w:p>
    <w:p w:rsidR="00300D08" w:rsidRDefault="00300D08" w:rsidP="0030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                                                                                            І.В. Близнюк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 постійної  комісії Кременчуцької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</w:p>
    <w:p w:rsidR="00300D08" w:rsidRDefault="00300D08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="00ED7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ED7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ED7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</w:p>
    <w:p w:rsidR="003B090D" w:rsidRDefault="003B090D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B090D" w:rsidRDefault="003B090D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D783B" w:rsidRDefault="00ED783B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D783B" w:rsidRDefault="00ED783B" w:rsidP="0030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19BE" w:rsidRPr="002819BE" w:rsidRDefault="002819BE" w:rsidP="0028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136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819BE" w:rsidRDefault="002819BE" w:rsidP="00ED783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BE">
        <w:rPr>
          <w:rFonts w:ascii="Times New Roman" w:hAnsi="Times New Roman" w:cs="Times New Roman"/>
          <w:sz w:val="28"/>
          <w:szCs w:val="28"/>
          <w:lang w:val="uk-UA"/>
        </w:rPr>
        <w:t>до проекту рішення Кременчуцької районної ради «Про скасування рішення 10 сесії районної ради 7 скликання від 06.01.2017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4 сесії районної ради 7 скликання від 18.03.2016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 xml:space="preserve"> «Про умови оплати праці </w:t>
      </w:r>
      <w:r w:rsidR="005744D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>голови районної ради» та внесення змін до рішення 4 сесії районної ради 7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>від 18.03.2016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 xml:space="preserve"> «Про умови оплати праці </w:t>
      </w:r>
      <w:r w:rsidR="005744D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>голови районної ради»</w:t>
      </w:r>
    </w:p>
    <w:p w:rsidR="005744D2" w:rsidRPr="002819BE" w:rsidRDefault="005744D2" w:rsidP="00ED783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1.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рішення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19B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зауважити, що як головою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ради,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19BE">
        <w:rPr>
          <w:rFonts w:ascii="Times New Roman" w:hAnsi="Times New Roman" w:cs="Times New Roman"/>
          <w:sz w:val="28"/>
          <w:szCs w:val="28"/>
        </w:rPr>
        <w:t xml:space="preserve">так і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заступником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9B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.</w:t>
      </w:r>
    </w:p>
    <w:p w:rsidR="002819BE" w:rsidRPr="005227E8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227E8">
        <w:rPr>
          <w:rFonts w:ascii="Times New Roman" w:hAnsi="Times New Roman" w:cs="Times New Roman"/>
          <w:sz w:val="28"/>
          <w:szCs w:val="28"/>
          <w:lang w:val="uk-UA"/>
        </w:rPr>
        <w:t xml:space="preserve">Так, 20 сесію районної ради взагалі можливо визнавати незаконною, оскільки всі питання, що винесені на розгляд, в порушення вимог ч. ч. 9, 10 ст. 47 ЗУ «Про місцеве самоврядування», не пройшли обговорення та не прийняті </w:t>
      </w:r>
      <w:r w:rsidRPr="005227E8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більшістю голосів від загального складу</w:t>
      </w:r>
      <w:r w:rsidRPr="005227E8"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голова ради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воліє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2018 року,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>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того, голова ради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проектом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заступника у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фінансово-економічних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Кременчуцького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819BE" w:rsidRPr="005227E8" w:rsidRDefault="002819BE" w:rsidP="002819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227E8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 рішення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227E8">
        <w:rPr>
          <w:rFonts w:ascii="Times New Roman" w:hAnsi="Times New Roman" w:cs="Times New Roman"/>
          <w:sz w:val="28"/>
          <w:szCs w:val="28"/>
          <w:lang w:val="uk-UA"/>
        </w:rPr>
        <w:t>Метою прийняття даного проекту рішення є економія коштів місцевого бюджету.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2819B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819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19BE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19BE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скасувати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заступника.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819BE">
        <w:rPr>
          <w:rFonts w:ascii="Times New Roman" w:hAnsi="Times New Roman" w:cs="Times New Roman"/>
          <w:sz w:val="28"/>
          <w:szCs w:val="28"/>
          <w:u w:val="single"/>
        </w:rPr>
        <w:t>Зокрема</w:t>
      </w:r>
      <w:proofErr w:type="spellEnd"/>
      <w:r w:rsidRPr="002819B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819BE">
        <w:rPr>
          <w:rFonts w:ascii="Times New Roman" w:hAnsi="Times New Roman" w:cs="Times New Roman"/>
          <w:sz w:val="28"/>
          <w:szCs w:val="28"/>
          <w:u w:val="single"/>
        </w:rPr>
        <w:t>пропонується</w:t>
      </w:r>
      <w:proofErr w:type="spellEnd"/>
      <w:r w:rsidRPr="002819BE">
        <w:rPr>
          <w:rStyle w:val="1"/>
          <w:rFonts w:eastAsiaTheme="minorEastAsia"/>
          <w:sz w:val="28"/>
          <w:szCs w:val="28"/>
        </w:rPr>
        <w:t>: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Скасувати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06.01.2017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819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18.03.2016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819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абзац 3 пункту 1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18.03.2016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2819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819BE">
        <w:rPr>
          <w:rFonts w:ascii="Times New Roman" w:hAnsi="Times New Roman" w:cs="Times New Roman"/>
          <w:b/>
          <w:sz w:val="28"/>
          <w:szCs w:val="28"/>
        </w:rPr>
        <w:t>Стан нормативно-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даній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19BE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5744D2" w:rsidRPr="00ED783B" w:rsidRDefault="002819BE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2819B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Закон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», Закон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», постанова КМУ №268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09.03.2006 «Про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га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819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19BE" w:rsidRPr="002819BE" w:rsidRDefault="002819BE" w:rsidP="002819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81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Фінансово-економічний</w:t>
      </w:r>
      <w:proofErr w:type="spellEnd"/>
      <w:r w:rsidRPr="00281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9BE">
        <w:rPr>
          <w:rFonts w:ascii="Times New Roman" w:hAnsi="Times New Roman" w:cs="Times New Roman"/>
          <w:b/>
          <w:sz w:val="28"/>
          <w:szCs w:val="28"/>
        </w:rPr>
        <w:t>розрахунок</w:t>
      </w:r>
      <w:bookmarkEnd w:id="1"/>
      <w:proofErr w:type="spellEnd"/>
    </w:p>
    <w:p w:rsidR="002819BE" w:rsidRPr="002819BE" w:rsidRDefault="001D35F1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="002819BE"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9BE"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з державного та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>.</w:t>
      </w:r>
    </w:p>
    <w:p w:rsidR="002819BE" w:rsidRPr="005227E8" w:rsidRDefault="001D35F1" w:rsidP="002819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D3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819BE" w:rsidRPr="005227E8">
        <w:rPr>
          <w:rFonts w:ascii="Times New Roman" w:hAnsi="Times New Roman" w:cs="Times New Roman"/>
          <w:b/>
          <w:sz w:val="28"/>
          <w:szCs w:val="28"/>
          <w:lang w:val="uk-UA"/>
        </w:rPr>
        <w:t>Очікувані соціально-економічні наслідки прийняття рішення</w:t>
      </w:r>
      <w:bookmarkEnd w:id="2"/>
    </w:p>
    <w:p w:rsidR="00300D08" w:rsidRDefault="001D35F1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="002819BE" w:rsidRPr="00281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9BE" w:rsidRPr="002819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BE" w:rsidRPr="002819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819BE" w:rsidRPr="002819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D783B" w:rsidRPr="00ED783B" w:rsidRDefault="00ED783B" w:rsidP="002819B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08" w:rsidRPr="00ED783B" w:rsidRDefault="001D35F1" w:rsidP="00ED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Депутат  районної ради                                                                 А.О. Бабко  </w:t>
      </w:r>
    </w:p>
    <w:p w:rsidR="001D35F1" w:rsidRPr="001D35F1" w:rsidRDefault="001D35F1" w:rsidP="002819B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«__»_______________</w:t>
      </w:r>
      <w:r w:rsidRPr="001D35F1">
        <w:rPr>
          <w:rFonts w:ascii="Times New Roman" w:eastAsia="Times New Roman" w:hAnsi="Times New Roman" w:cs="Times New Roman"/>
          <w:sz w:val="28"/>
          <w:szCs w:val="28"/>
          <w:lang w:val="uk-UA"/>
        </w:rPr>
        <w:t>2018р.</w:t>
      </w:r>
    </w:p>
    <w:p w:rsidR="00300D08" w:rsidRPr="002819BE" w:rsidRDefault="00300D08" w:rsidP="0028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D08" w:rsidRPr="002819BE" w:rsidSect="00ED783B">
      <w:pgSz w:w="11906" w:h="16838"/>
      <w:pgMar w:top="454" w:right="4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F65"/>
    <w:multiLevelType w:val="multilevel"/>
    <w:tmpl w:val="0772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E3697"/>
    <w:multiLevelType w:val="hybridMultilevel"/>
    <w:tmpl w:val="3B5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7FE"/>
    <w:multiLevelType w:val="multilevel"/>
    <w:tmpl w:val="0772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30A5C"/>
    <w:multiLevelType w:val="multilevel"/>
    <w:tmpl w:val="4A565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D08"/>
    <w:rsid w:val="001D35F1"/>
    <w:rsid w:val="002819BE"/>
    <w:rsid w:val="00300D08"/>
    <w:rsid w:val="003136ED"/>
    <w:rsid w:val="003B090D"/>
    <w:rsid w:val="003E67F5"/>
    <w:rsid w:val="005227E8"/>
    <w:rsid w:val="005744D2"/>
    <w:rsid w:val="009223D9"/>
    <w:rsid w:val="00C13CCE"/>
    <w:rsid w:val="00E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00D08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00D08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4">
    <w:name w:val="List Paragraph"/>
    <w:basedOn w:val="a"/>
    <w:uiPriority w:val="34"/>
    <w:qFormat/>
    <w:rsid w:val="00300D08"/>
    <w:pPr>
      <w:ind w:left="720"/>
      <w:contextualSpacing/>
    </w:pPr>
  </w:style>
  <w:style w:type="paragraph" w:styleId="a5">
    <w:name w:val="No Spacing"/>
    <w:uiPriority w:val="1"/>
    <w:qFormat/>
    <w:rsid w:val="00300D08"/>
    <w:pPr>
      <w:spacing w:after="0" w:line="240" w:lineRule="auto"/>
    </w:pPr>
  </w:style>
  <w:style w:type="character" w:customStyle="1" w:styleId="20">
    <w:name w:val="Основной текст (2)_"/>
    <w:link w:val="21"/>
    <w:rsid w:val="002819BE"/>
    <w:rPr>
      <w:rFonts w:ascii="Times New Roman" w:eastAsia="Times New Roman" w:hAnsi="Times New Roman" w:cs="Times New Roman"/>
      <w:b/>
      <w:bCs/>
      <w:spacing w:val="18"/>
      <w:shd w:val="clear" w:color="auto" w:fill="FFFFFF"/>
    </w:rPr>
  </w:style>
  <w:style w:type="character" w:customStyle="1" w:styleId="1">
    <w:name w:val="Основной текст1"/>
    <w:rsid w:val="00281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uk-UA"/>
    </w:rPr>
  </w:style>
  <w:style w:type="paragraph" w:customStyle="1" w:styleId="21">
    <w:name w:val="Основной текст (2)"/>
    <w:basedOn w:val="a"/>
    <w:link w:val="20"/>
    <w:rsid w:val="002819BE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18"/>
    </w:rPr>
  </w:style>
  <w:style w:type="character" w:customStyle="1" w:styleId="22">
    <w:name w:val="Заголовок №2_"/>
    <w:link w:val="23"/>
    <w:rsid w:val="002819BE"/>
    <w:rPr>
      <w:rFonts w:ascii="Times New Roman" w:eastAsia="Times New Roman" w:hAnsi="Times New Roman" w:cs="Times New Roman"/>
      <w:b/>
      <w:bCs/>
      <w:spacing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2819BE"/>
    <w:pPr>
      <w:widowControl w:val="0"/>
      <w:shd w:val="clear" w:color="auto" w:fill="FFFFFF"/>
      <w:spacing w:before="60" w:after="0" w:line="360" w:lineRule="exact"/>
      <w:outlineLvl w:val="1"/>
    </w:pPr>
    <w:rPr>
      <w:rFonts w:ascii="Times New Roman" w:eastAsia="Times New Roman" w:hAnsi="Times New Roman" w:cs="Times New Roman"/>
      <w:b/>
      <w:bCs/>
      <w:spacing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2018-07-24T12:01:00Z</cp:lastPrinted>
  <dcterms:created xsi:type="dcterms:W3CDTF">2018-07-24T12:15:00Z</dcterms:created>
  <dcterms:modified xsi:type="dcterms:W3CDTF">2018-07-24T12:15:00Z</dcterms:modified>
</cp:coreProperties>
</file>