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D6" w:rsidRPr="002415B4" w:rsidRDefault="00356BD6" w:rsidP="002415B4">
      <w:pPr>
        <w:tabs>
          <w:tab w:val="left" w:pos="708"/>
          <w:tab w:val="left" w:pos="1416"/>
          <w:tab w:val="left" w:pos="2124"/>
          <w:tab w:val="left" w:pos="2832"/>
          <w:tab w:val="left" w:pos="87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="002415B4">
        <w:rPr>
          <w:rFonts w:ascii="Times New Roman" w:hAnsi="Times New Roman" w:cs="Times New Roman"/>
          <w:sz w:val="28"/>
          <w:szCs w:val="28"/>
        </w:rPr>
        <w:tab/>
      </w:r>
      <w:r w:rsidR="002415B4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6BD6">
        <w:rPr>
          <w:rFonts w:ascii="Times New Roman" w:eastAsia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53.25pt" o:ole="" fillcolor="window">
            <v:imagedata r:id="rId6" o:title=""/>
          </v:shape>
          <o:OLEObject Type="Embed" ProgID="MS_ClipArt_Gallery" ShapeID="_x0000_i1025" DrawAspect="Content" ObjectID="_1591449168" r:id="rId7"/>
        </w:object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D6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D6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D6">
        <w:rPr>
          <w:rFonts w:ascii="Times New Roman" w:hAnsi="Times New Roman" w:cs="Times New Roman"/>
          <w:b/>
          <w:sz w:val="28"/>
          <w:szCs w:val="28"/>
        </w:rPr>
        <w:t>(</w:t>
      </w:r>
      <w:r w:rsidR="00333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 w:rsidRPr="00356BD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Pr="00356BD6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356BD6">
        <w:rPr>
          <w:rFonts w:ascii="Times New Roman" w:hAnsi="Times New Roman" w:cs="Times New Roman"/>
          <w:b/>
          <w:sz w:val="28"/>
          <w:szCs w:val="28"/>
        </w:rPr>
        <w:t>)</w:t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BD6" w:rsidRPr="00356BD6" w:rsidRDefault="00356BD6" w:rsidP="00356BD6">
      <w:pPr>
        <w:pStyle w:val="1"/>
        <w:rPr>
          <w:sz w:val="32"/>
          <w:szCs w:val="32"/>
        </w:rPr>
      </w:pPr>
      <w:r w:rsidRPr="00356BD6">
        <w:rPr>
          <w:sz w:val="32"/>
          <w:szCs w:val="32"/>
        </w:rPr>
        <w:t>РІШЕННЯ</w:t>
      </w:r>
    </w:p>
    <w:p w:rsidR="00356BD6" w:rsidRPr="00356BD6" w:rsidRDefault="00356BD6" w:rsidP="00356BD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BD6" w:rsidRPr="00356BD6" w:rsidRDefault="00356BD6" w:rsidP="00356BD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8E7F4B">
        <w:rPr>
          <w:rFonts w:ascii="Times New Roman" w:hAnsi="Times New Roman" w:cs="Times New Roman"/>
          <w:sz w:val="28"/>
          <w:szCs w:val="28"/>
        </w:rPr>
        <w:t>«</w:t>
      </w:r>
      <w:r w:rsidR="003339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56BD6">
        <w:rPr>
          <w:rFonts w:ascii="Times New Roman" w:hAnsi="Times New Roman" w:cs="Times New Roman"/>
          <w:sz w:val="28"/>
          <w:szCs w:val="28"/>
        </w:rPr>
        <w:t xml:space="preserve"> » </w:t>
      </w:r>
      <w:r w:rsidR="00333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BD6">
        <w:rPr>
          <w:rFonts w:ascii="Times New Roman" w:hAnsi="Times New Roman" w:cs="Times New Roman"/>
          <w:sz w:val="28"/>
          <w:szCs w:val="28"/>
        </w:rPr>
        <w:t>201</w:t>
      </w:r>
      <w:r w:rsidR="003339E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BD6">
        <w:rPr>
          <w:rFonts w:ascii="Times New Roman" w:hAnsi="Times New Roman" w:cs="Times New Roman"/>
          <w:sz w:val="28"/>
          <w:szCs w:val="28"/>
        </w:rPr>
        <w:t>р.</w:t>
      </w:r>
      <w:r w:rsidRPr="00356BD6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</w:t>
      </w:r>
      <w:r w:rsidRPr="00356B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56BD6" w:rsidRPr="00356BD6" w:rsidRDefault="002415B4" w:rsidP="00356BD6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7216" from="58.7pt,0" to="116.3pt,0" o:allowincell="f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22.7pt,0" to="44.3pt,0" o:allowincell="f"/>
        </w:pict>
      </w:r>
      <w:r w:rsidR="00A1458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56BD6" w:rsidRPr="00356BD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356BD6" w:rsidRPr="00356BD6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356BD6" w:rsidRPr="00356B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BD6" w:rsidRPr="00356BD6" w:rsidRDefault="00356BD6" w:rsidP="00356BD6">
      <w:pPr>
        <w:pStyle w:val="a3"/>
        <w:ind w:left="0" w:right="4757" w:firstLine="709"/>
        <w:rPr>
          <w:szCs w:val="28"/>
          <w:lang w:val="ru-RU"/>
        </w:rPr>
      </w:pPr>
    </w:p>
    <w:p w:rsidR="00356BD6" w:rsidRPr="00356BD6" w:rsidRDefault="00356BD6" w:rsidP="00356BD6">
      <w:pPr>
        <w:pStyle w:val="a3"/>
        <w:ind w:left="0" w:right="4757" w:firstLine="709"/>
        <w:rPr>
          <w:szCs w:val="28"/>
          <w:lang w:val="ru-RU"/>
        </w:rPr>
      </w:pPr>
    </w:p>
    <w:p w:rsidR="00356BD6" w:rsidRPr="00356BD6" w:rsidRDefault="00356BD6" w:rsidP="00356BD6">
      <w:pPr>
        <w:pStyle w:val="a3"/>
        <w:tabs>
          <w:tab w:val="left" w:pos="4678"/>
        </w:tabs>
        <w:ind w:left="0" w:right="4676"/>
        <w:rPr>
          <w:szCs w:val="28"/>
        </w:rPr>
      </w:pPr>
      <w:bookmarkStart w:id="0" w:name="_GoBack"/>
      <w:r w:rsidRPr="00356BD6">
        <w:rPr>
          <w:szCs w:val="28"/>
        </w:rPr>
        <w:t>Про затвердження складу комісії з розгляду пита</w:t>
      </w:r>
      <w:r>
        <w:rPr>
          <w:szCs w:val="28"/>
        </w:rPr>
        <w:t>нь встановлення меморіальних дощ</w:t>
      </w:r>
      <w:r w:rsidRPr="00356BD6">
        <w:rPr>
          <w:szCs w:val="28"/>
        </w:rPr>
        <w:t>ок і пам’ятних знаків у Кременчуцькому районі</w:t>
      </w:r>
      <w:bookmarkEnd w:id="0"/>
      <w:r>
        <w:rPr>
          <w:szCs w:val="28"/>
        </w:rPr>
        <w:t xml:space="preserve"> </w:t>
      </w: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pStyle w:val="a3"/>
        <w:ind w:firstLine="709"/>
        <w:rPr>
          <w:szCs w:val="28"/>
        </w:rPr>
      </w:pPr>
      <w:r w:rsidRPr="00356BD6">
        <w:rPr>
          <w:szCs w:val="28"/>
        </w:rPr>
        <w:t>Відповідно до п. 2 ч. 1 ст. 43 Закону України «Про місцеве самоврядування в Україні», розділу ІІІ Положення про порядок</w:t>
      </w:r>
      <w:r>
        <w:rPr>
          <w:szCs w:val="28"/>
        </w:rPr>
        <w:t xml:space="preserve"> встановлення меморіальних дощ</w:t>
      </w:r>
      <w:r w:rsidRPr="00356BD6">
        <w:rPr>
          <w:szCs w:val="28"/>
        </w:rPr>
        <w:t xml:space="preserve">ок і </w:t>
      </w:r>
      <w:r w:rsidR="00A1458A">
        <w:rPr>
          <w:szCs w:val="28"/>
        </w:rPr>
        <w:t xml:space="preserve">пам’ятних </w:t>
      </w:r>
      <w:r w:rsidRPr="00356BD6">
        <w:rPr>
          <w:szCs w:val="28"/>
        </w:rPr>
        <w:t>знаків на території Кременчуцького району Полтавської області, затвердженого рішенням двадцять шостої сесії Кременчуцької районної ради шостого скликання від 26.03.2014 року</w:t>
      </w:r>
      <w:r>
        <w:rPr>
          <w:szCs w:val="28"/>
        </w:rPr>
        <w:t xml:space="preserve">, із змінами затвердженими рішенням 2 сесії районної ради 7 скликання </w:t>
      </w:r>
      <w:r w:rsidRPr="008E7F4B">
        <w:rPr>
          <w:szCs w:val="28"/>
        </w:rPr>
        <w:t>від</w:t>
      </w:r>
      <w:r w:rsidRPr="00356BD6">
        <w:rPr>
          <w:color w:val="FF0000"/>
          <w:szCs w:val="28"/>
        </w:rPr>
        <w:t xml:space="preserve"> </w:t>
      </w:r>
      <w:r w:rsidR="008E7F4B" w:rsidRPr="008E7F4B">
        <w:rPr>
          <w:szCs w:val="28"/>
        </w:rPr>
        <w:t>24</w:t>
      </w:r>
      <w:r w:rsidRPr="00356BD6">
        <w:rPr>
          <w:color w:val="FF0000"/>
          <w:szCs w:val="28"/>
        </w:rPr>
        <w:t xml:space="preserve"> </w:t>
      </w:r>
      <w:r w:rsidRPr="008E7F4B">
        <w:rPr>
          <w:szCs w:val="28"/>
        </w:rPr>
        <w:t>грудня 2015 року,</w:t>
      </w:r>
      <w:r>
        <w:rPr>
          <w:color w:val="FF0000"/>
          <w:szCs w:val="28"/>
        </w:rPr>
        <w:t xml:space="preserve"> </w:t>
      </w:r>
      <w:r w:rsidRPr="00356BD6">
        <w:rPr>
          <w:szCs w:val="28"/>
        </w:rPr>
        <w:t xml:space="preserve"> та бе</w:t>
      </w:r>
      <w:r>
        <w:rPr>
          <w:szCs w:val="28"/>
        </w:rPr>
        <w:t>ручи до уваги висновки постійних комісій</w:t>
      </w:r>
      <w:r w:rsidRPr="00356BD6">
        <w:rPr>
          <w:szCs w:val="28"/>
        </w:rPr>
        <w:t xml:space="preserve"> районної ради,</w:t>
      </w: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BD6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356BD6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356BD6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356B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BD6" w:rsidRPr="00356BD6" w:rsidRDefault="00356BD6" w:rsidP="00356BD6">
      <w:pPr>
        <w:pStyle w:val="a3"/>
        <w:ind w:left="0" w:firstLine="709"/>
        <w:rPr>
          <w:b/>
          <w:szCs w:val="28"/>
        </w:rPr>
      </w:pPr>
    </w:p>
    <w:p w:rsidR="00356BD6" w:rsidRDefault="00356BD6" w:rsidP="00356BD6">
      <w:pPr>
        <w:pStyle w:val="a3"/>
        <w:ind w:left="0" w:firstLine="709"/>
        <w:rPr>
          <w:szCs w:val="28"/>
        </w:rPr>
      </w:pPr>
      <w:r w:rsidRPr="00356BD6">
        <w:rPr>
          <w:szCs w:val="28"/>
        </w:rPr>
        <w:t>1. Затвердити комісію з розгляду пита</w:t>
      </w:r>
      <w:r>
        <w:rPr>
          <w:szCs w:val="28"/>
        </w:rPr>
        <w:t>нь встановлення меморіальних дощ</w:t>
      </w:r>
      <w:r w:rsidRPr="00356BD6">
        <w:rPr>
          <w:szCs w:val="28"/>
        </w:rPr>
        <w:t>ок і пам’ятних знаків у Кременчуцькому районі (додається).</w:t>
      </w:r>
    </w:p>
    <w:p w:rsid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  <w:r>
        <w:rPr>
          <w:szCs w:val="28"/>
        </w:rPr>
        <w:t>2. Вважати таким,</w:t>
      </w:r>
      <w:r w:rsidR="003339E8">
        <w:rPr>
          <w:szCs w:val="28"/>
        </w:rPr>
        <w:t xml:space="preserve"> що втратило чинність рішення 2</w:t>
      </w:r>
      <w:r>
        <w:rPr>
          <w:szCs w:val="28"/>
        </w:rPr>
        <w:t xml:space="preserve"> сес</w:t>
      </w:r>
      <w:r w:rsidR="003339E8">
        <w:rPr>
          <w:szCs w:val="28"/>
        </w:rPr>
        <w:t>ії Кременчуцької районної ради 7 скликання  від 24 грудня 2015</w:t>
      </w:r>
      <w:r>
        <w:rPr>
          <w:szCs w:val="28"/>
        </w:rPr>
        <w:t xml:space="preserve"> року «Про затвердження складу комісії</w:t>
      </w:r>
      <w:r w:rsidRPr="00356BD6">
        <w:rPr>
          <w:szCs w:val="28"/>
        </w:rPr>
        <w:t xml:space="preserve"> з розгляду пита</w:t>
      </w:r>
      <w:r>
        <w:rPr>
          <w:szCs w:val="28"/>
        </w:rPr>
        <w:t>нь встановлення меморіальних дощ</w:t>
      </w:r>
      <w:r w:rsidRPr="00356BD6">
        <w:rPr>
          <w:szCs w:val="28"/>
        </w:rPr>
        <w:t>ок і пам’ятних знаків у Кременчуцькому районі</w:t>
      </w:r>
      <w:r>
        <w:rPr>
          <w:szCs w:val="28"/>
        </w:rPr>
        <w:t>» .</w:t>
      </w: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0B4F65" w:rsidRDefault="00356BD6" w:rsidP="00356BD6">
      <w:pPr>
        <w:pStyle w:val="a3"/>
        <w:ind w:left="0" w:firstLine="709"/>
        <w:rPr>
          <w:szCs w:val="28"/>
        </w:rPr>
      </w:pPr>
      <w:r>
        <w:rPr>
          <w:bCs/>
          <w:szCs w:val="28"/>
        </w:rPr>
        <w:t>3</w:t>
      </w:r>
      <w:r w:rsidRPr="00356BD6">
        <w:rPr>
          <w:bCs/>
          <w:szCs w:val="28"/>
        </w:rPr>
        <w:t>.</w:t>
      </w:r>
      <w:r w:rsidRPr="00356BD6">
        <w:rPr>
          <w:szCs w:val="28"/>
        </w:rPr>
        <w:t> Контроль за виконанням ць</w:t>
      </w:r>
      <w:r>
        <w:rPr>
          <w:szCs w:val="28"/>
        </w:rPr>
        <w:t xml:space="preserve">ого рішення покласти на постійні комісії </w:t>
      </w:r>
      <w:r w:rsidRPr="00AC24DA">
        <w:rPr>
          <w:szCs w:val="28"/>
        </w:rPr>
        <w:t xml:space="preserve">з питань будівництва, </w:t>
      </w:r>
      <w:r>
        <w:rPr>
          <w:szCs w:val="28"/>
        </w:rPr>
        <w:t xml:space="preserve">транспорту і зв’язку, управління та розпорядження об’єктами  </w:t>
      </w:r>
      <w:r w:rsidRPr="00AC24DA">
        <w:rPr>
          <w:szCs w:val="28"/>
        </w:rPr>
        <w:t>комунальної власності</w:t>
      </w:r>
      <w:r>
        <w:rPr>
          <w:szCs w:val="28"/>
        </w:rPr>
        <w:t>, благоустрою та з питань освіти, культури, сім</w:t>
      </w:r>
      <w:r w:rsidRPr="006C5E39">
        <w:rPr>
          <w:szCs w:val="28"/>
        </w:rPr>
        <w:t>’</w:t>
      </w:r>
      <w:r>
        <w:rPr>
          <w:szCs w:val="28"/>
        </w:rPr>
        <w:t>ї, молоді, спорту, туризму та зв’язків з засобами масової інформації</w:t>
      </w:r>
      <w:r w:rsidRPr="00AC24DA">
        <w:rPr>
          <w:szCs w:val="28"/>
        </w:rPr>
        <w:t>.</w:t>
      </w: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pStyle w:val="4"/>
        <w:ind w:firstLine="709"/>
        <w:rPr>
          <w:szCs w:val="28"/>
        </w:rPr>
      </w:pPr>
    </w:p>
    <w:p w:rsidR="00356BD6" w:rsidRPr="00356BD6" w:rsidRDefault="00356BD6" w:rsidP="0035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56BD6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356BD6" w:rsidRPr="00356BD6" w:rsidRDefault="00356BD6" w:rsidP="0035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D6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="00333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А.О. ДРОФА</w:t>
      </w:r>
      <w:r w:rsidRPr="0035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D6" w:rsidRPr="00356BD6" w:rsidRDefault="00356BD6" w:rsidP="00356B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BD6" w:rsidRPr="00356BD6" w:rsidRDefault="00356BD6" w:rsidP="00356B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BD6" w:rsidRPr="00356BD6" w:rsidRDefault="00356BD6" w:rsidP="0035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Pr="00CD2EAE" w:rsidRDefault="00A1458A" w:rsidP="00A1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2EA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D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EAE">
        <w:rPr>
          <w:rFonts w:ascii="Times New Roman" w:hAnsi="Times New Roman" w:cs="Times New Roman"/>
          <w:sz w:val="28"/>
          <w:szCs w:val="28"/>
        </w:rPr>
        <w:t>підготувала</w:t>
      </w:r>
      <w:proofErr w:type="spellEnd"/>
      <w:r w:rsidRPr="00CD2EAE">
        <w:rPr>
          <w:rFonts w:ascii="Times New Roman" w:hAnsi="Times New Roman" w:cs="Times New Roman"/>
          <w:sz w:val="28"/>
          <w:szCs w:val="28"/>
        </w:rPr>
        <w:t>:</w:t>
      </w:r>
    </w:p>
    <w:p w:rsidR="00A1458A" w:rsidRPr="00CD2EAE" w:rsidRDefault="00A1458A" w:rsidP="00A1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8A" w:rsidRPr="00CD2EAE" w:rsidRDefault="00A1458A" w:rsidP="00A1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A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D2EAE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CD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EA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A1458A" w:rsidRPr="00CD2EAE" w:rsidRDefault="00A1458A" w:rsidP="00A1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2EA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D2EAE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   Н.В. Цюпа                                                                            </w:t>
      </w:r>
    </w:p>
    <w:p w:rsidR="00A1458A" w:rsidRPr="00CD2EAE" w:rsidRDefault="00A1458A" w:rsidP="00A145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458A" w:rsidRPr="00CD2EAE" w:rsidRDefault="00A1458A" w:rsidP="00A1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8A" w:rsidRPr="00CD2EAE" w:rsidRDefault="00A1458A" w:rsidP="00A145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458A" w:rsidRPr="00CD2EAE" w:rsidRDefault="00A1458A" w:rsidP="00A1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8A" w:rsidRPr="00CD2EAE" w:rsidRDefault="00A1458A" w:rsidP="00A1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2EAE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CD2EAE">
        <w:rPr>
          <w:rFonts w:ascii="Times New Roman" w:hAnsi="Times New Roman" w:cs="Times New Roman"/>
          <w:sz w:val="28"/>
          <w:szCs w:val="28"/>
        </w:rPr>
        <w:t>:</w:t>
      </w:r>
    </w:p>
    <w:p w:rsidR="00A1458A" w:rsidRPr="00A1458A" w:rsidRDefault="00A1458A" w:rsidP="00A145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9E8" w:rsidRDefault="003339E8" w:rsidP="0033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3339E8" w:rsidRDefault="003339E8" w:rsidP="0033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Е.І.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9E8" w:rsidRDefault="003339E8" w:rsidP="0033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8A" w:rsidRPr="003339E8" w:rsidRDefault="00A1458A" w:rsidP="00A1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A73" w:rsidRPr="00DD4F33" w:rsidRDefault="00F15A73" w:rsidP="00F1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F3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D4F3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DD4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4F3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D4F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4F3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D4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4F3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D4F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A73" w:rsidRPr="00F15A73" w:rsidRDefault="00F15A73" w:rsidP="00F15A73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DD4F33">
        <w:rPr>
          <w:rFonts w:ascii="Times New Roman" w:hAnsi="Times New Roman" w:cs="Times New Roman"/>
          <w:sz w:val="28"/>
          <w:szCs w:val="28"/>
          <w:lang w:val="uk-UA"/>
        </w:rPr>
        <w:t xml:space="preserve">культури, </w:t>
      </w:r>
      <w:r w:rsidRPr="00F15A73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сім’ї ,молоді, спорту, туризму</w:t>
      </w:r>
    </w:p>
    <w:p w:rsidR="00F15A73" w:rsidRPr="00F15A73" w:rsidRDefault="00F15A73" w:rsidP="00F15A73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F15A73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та зв’язків з засобами масової інформації</w:t>
      </w:r>
      <w:r w:rsidRPr="00F15A73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                                 І.В.Близнюк</w:t>
      </w:r>
    </w:p>
    <w:p w:rsidR="00A1458A" w:rsidRPr="00F15A73" w:rsidRDefault="00A1458A" w:rsidP="00A1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Pr="00F15A73" w:rsidRDefault="00A1458A" w:rsidP="00A1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5A73" w:rsidRPr="004F2EAD" w:rsidRDefault="00F15A73" w:rsidP="00F15A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2E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 Кременчуцької </w:t>
      </w:r>
    </w:p>
    <w:p w:rsidR="00F15A73" w:rsidRPr="004F2EAD" w:rsidRDefault="00F15A73" w:rsidP="00F1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E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 ради   </w:t>
      </w:r>
      <w:r w:rsidRPr="004F2EAD">
        <w:rPr>
          <w:rFonts w:ascii="Times New Roman" w:hAnsi="Times New Roman" w:cs="Times New Roman"/>
          <w:sz w:val="28"/>
          <w:szCs w:val="28"/>
          <w:lang w:val="uk-UA"/>
        </w:rPr>
        <w:t xml:space="preserve">з    питань   будівництва, </w:t>
      </w:r>
    </w:p>
    <w:p w:rsidR="00F15A73" w:rsidRPr="004F2EAD" w:rsidRDefault="00F15A73" w:rsidP="00F1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EAD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   і    зв’язку,   управління   та </w:t>
      </w:r>
    </w:p>
    <w:p w:rsidR="00F15A73" w:rsidRPr="004F2EAD" w:rsidRDefault="00F15A73" w:rsidP="00F1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EA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 об’єктами   комунальної </w:t>
      </w:r>
    </w:p>
    <w:p w:rsidR="00F15A73" w:rsidRPr="004F2EAD" w:rsidRDefault="00F15A73" w:rsidP="00F15A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2EAD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благоустрою                                                                     А.О. </w:t>
      </w:r>
      <w:proofErr w:type="spellStart"/>
      <w:r w:rsidRPr="004F2EAD">
        <w:rPr>
          <w:rFonts w:ascii="Times New Roman" w:hAnsi="Times New Roman" w:cs="Times New Roman"/>
          <w:sz w:val="28"/>
          <w:szCs w:val="28"/>
          <w:lang w:val="uk-UA"/>
        </w:rPr>
        <w:t>Арішін</w:t>
      </w:r>
      <w:proofErr w:type="spellEnd"/>
    </w:p>
    <w:p w:rsidR="00F15A73" w:rsidRPr="004F2EAD" w:rsidRDefault="00F15A73" w:rsidP="00F15A73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Pr="009C3E82" w:rsidRDefault="00A1458A" w:rsidP="00A1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A1458A" w:rsidRPr="009C3E82" w:rsidRDefault="00A1458A" w:rsidP="00A1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A1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9E8" w:rsidRDefault="003339E8" w:rsidP="00A1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9E8" w:rsidRDefault="003339E8" w:rsidP="00A1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9E8" w:rsidRDefault="003339E8" w:rsidP="00A1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BD6" w:rsidRPr="00356BD6" w:rsidRDefault="008E7F4B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356BD6" w:rsidRPr="00356BD6" w:rsidRDefault="00356BD6" w:rsidP="00356BD6">
      <w:pPr>
        <w:tabs>
          <w:tab w:val="left" w:pos="4680"/>
        </w:tabs>
        <w:spacing w:after="0" w:line="240" w:lineRule="auto"/>
        <w:ind w:left="453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2</w:t>
      </w:r>
      <w:r w:rsidR="003339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сесії Кременчуцької районної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7 скликання від «</w:t>
      </w:r>
      <w:r w:rsidR="003339E8">
        <w:rPr>
          <w:rFonts w:ascii="Times New Roman" w:hAnsi="Times New Roman" w:cs="Times New Roman"/>
          <w:sz w:val="28"/>
          <w:szCs w:val="28"/>
          <w:lang w:val="uk-UA"/>
        </w:rPr>
        <w:t xml:space="preserve">   » __________ 2018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затвердження складу комісії з розгляду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нь встановлення меморіальних дощ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>ок і пам’ятних знаків у Кременчуцькому районі»</w:t>
      </w:r>
    </w:p>
    <w:p w:rsidR="00356BD6" w:rsidRPr="00356BD6" w:rsidRDefault="00356BD6" w:rsidP="00356BD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56BD6" w:rsidRPr="00356BD6" w:rsidRDefault="00356BD6" w:rsidP="00356BD6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caps/>
          <w:sz w:val="28"/>
          <w:szCs w:val="28"/>
          <w:lang w:val="uk-UA"/>
        </w:rPr>
      </w:pPr>
    </w:p>
    <w:p w:rsidR="00356BD6" w:rsidRPr="00356BD6" w:rsidRDefault="00356BD6" w:rsidP="00356BD6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  <w:r w:rsidRPr="00356BD6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Склад комісії з розгляду пита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нь встановлення меморіальних дощ</w:t>
      </w:r>
      <w:r w:rsidRPr="00356BD6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ок і пам’ятних знаків у Кременчуцькому районі</w:t>
      </w:r>
    </w:p>
    <w:p w:rsidR="00356BD6" w:rsidRPr="00356BD6" w:rsidRDefault="00356BD6" w:rsidP="00356BD6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</w:p>
    <w:p w:rsidR="00356BD6" w:rsidRDefault="00356BD6" w:rsidP="00D0462E">
      <w:pPr>
        <w:spacing w:after="0" w:line="240" w:lineRule="auto"/>
        <w:ind w:left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  <w:r w:rsidRPr="00D0462E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D0462E" w:rsidRPr="00D0462E" w:rsidRDefault="00D0462E" w:rsidP="00D0462E">
      <w:pPr>
        <w:spacing w:after="0" w:line="240" w:lineRule="auto"/>
        <w:ind w:left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</w:p>
    <w:p w:rsidR="00356BD6" w:rsidRPr="00356BD6" w:rsidRDefault="00356BD6" w:rsidP="00356BD6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Д</w:t>
      </w:r>
      <w:r w:rsidR="003339E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рофа</w:t>
      </w:r>
      <w:proofErr w:type="spellEnd"/>
      <w:r w:rsidR="003339E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.О. – голова</w:t>
      </w:r>
      <w:r w:rsidR="00D0462E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9E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="00D0462E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районної ради.</w:t>
      </w:r>
    </w:p>
    <w:p w:rsidR="00356BD6" w:rsidRPr="00356BD6" w:rsidRDefault="00356BD6" w:rsidP="00356BD6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</w:p>
    <w:p w:rsidR="00356BD6" w:rsidRDefault="00356BD6" w:rsidP="00D0462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  <w:r w:rsidRPr="00D0462E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D0462E" w:rsidRPr="00D0462E" w:rsidRDefault="00D0462E" w:rsidP="00D0462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</w:p>
    <w:p w:rsidR="00356BD6" w:rsidRPr="00356BD6" w:rsidRDefault="00356BD6" w:rsidP="00356BD6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6BD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356BD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В.О. – начальник відділу майна районної ради;</w:t>
      </w:r>
    </w:p>
    <w:p w:rsidR="00356BD6" w:rsidRDefault="00356BD6" w:rsidP="00356BD6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356BD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Цюпа Н.В.   – начальник юридичного відділу районної ради;</w:t>
      </w:r>
    </w:p>
    <w:p w:rsidR="003339E8" w:rsidRPr="00356BD6" w:rsidRDefault="003339E8" w:rsidP="003339E8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proofErr w:type="gramEnd"/>
      <w:r w:rsidRPr="00D0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>Кременчуцької райдержадміністрації.</w:t>
      </w:r>
    </w:p>
    <w:p w:rsidR="00356BD6" w:rsidRDefault="00356BD6" w:rsidP="0035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Котяй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Pr="00356BD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>завідувач сектору містобудування, архітектури та з питань надзвичайних ситуацій Кременчуцької райдержадміністрації;</w:t>
      </w:r>
    </w:p>
    <w:p w:rsidR="00356BD6" w:rsidRPr="00356BD6" w:rsidRDefault="00356BD6" w:rsidP="0035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6BD6">
        <w:rPr>
          <w:rFonts w:ascii="Times New Roman" w:hAnsi="Times New Roman" w:cs="Times New Roman"/>
          <w:sz w:val="28"/>
          <w:szCs w:val="28"/>
          <w:lang w:val="uk-UA"/>
        </w:rPr>
        <w:t>Гаврикова</w:t>
      </w:r>
      <w:proofErr w:type="spellEnd"/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Т.Ю. – завідувач сектору культури та туризму Кременчуцької райдержадміністрації;</w:t>
      </w:r>
    </w:p>
    <w:p w:rsidR="00356BD6" w:rsidRPr="00356BD6" w:rsidRDefault="00D0462E" w:rsidP="0035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Семерянін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–</w:t>
      </w:r>
      <w:r w:rsidR="00356BD6"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сім</w:t>
      </w:r>
      <w:r w:rsidRPr="00D0462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</w:t>
      </w:r>
      <w:r w:rsidR="00356BD6" w:rsidRPr="00356BD6">
        <w:rPr>
          <w:rFonts w:ascii="Times New Roman" w:hAnsi="Times New Roman" w:cs="Times New Roman"/>
          <w:sz w:val="28"/>
          <w:szCs w:val="28"/>
          <w:lang w:val="uk-UA"/>
        </w:rPr>
        <w:t>Кременчуцької райдержадміністрації.</w:t>
      </w:r>
    </w:p>
    <w:p w:rsidR="00356BD6" w:rsidRDefault="00D0462E" w:rsidP="00356B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– головний лікар </w:t>
      </w:r>
      <w:r w:rsidR="003339E8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центральної районної лікарні.</w:t>
      </w:r>
    </w:p>
    <w:p w:rsidR="00D0462E" w:rsidRPr="00356BD6" w:rsidRDefault="00D0462E" w:rsidP="00356B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BD6" w:rsidRPr="00356BD6" w:rsidRDefault="00356BD6" w:rsidP="00356B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339E8" w:rsidRDefault="003339E8" w:rsidP="0033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3339E8" w:rsidRDefault="003339E8" w:rsidP="0033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Е.І.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9E8" w:rsidRDefault="003339E8" w:rsidP="00333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BD6" w:rsidRPr="003339E8" w:rsidRDefault="00356BD6" w:rsidP="00356BD6">
      <w:pPr>
        <w:ind w:left="168" w:firstLine="540"/>
        <w:rPr>
          <w:sz w:val="28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C26313" w:rsidRDefault="00C26313"/>
    <w:sectPr w:rsidR="00C26313" w:rsidSect="00356BD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BD6"/>
    <w:rsid w:val="002415B4"/>
    <w:rsid w:val="003339E8"/>
    <w:rsid w:val="00356BD6"/>
    <w:rsid w:val="008E7F4B"/>
    <w:rsid w:val="0099199F"/>
    <w:rsid w:val="00A1458A"/>
    <w:rsid w:val="00A42275"/>
    <w:rsid w:val="00C26313"/>
    <w:rsid w:val="00D0462E"/>
    <w:rsid w:val="00D41668"/>
    <w:rsid w:val="00F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F"/>
  </w:style>
  <w:style w:type="paragraph" w:styleId="1">
    <w:name w:val="heading 1"/>
    <w:basedOn w:val="a"/>
    <w:next w:val="a"/>
    <w:link w:val="10"/>
    <w:qFormat/>
    <w:rsid w:val="00356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56BD6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D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56BD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lock Text"/>
    <w:basedOn w:val="a"/>
    <w:unhideWhenUsed/>
    <w:rsid w:val="00356BD6"/>
    <w:pPr>
      <w:spacing w:after="0" w:line="240" w:lineRule="auto"/>
      <w:ind w:left="142" w:right="-9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style-span">
    <w:name w:val="apple-style-span"/>
    <w:rsid w:val="00356BD6"/>
  </w:style>
  <w:style w:type="character" w:styleId="a4">
    <w:name w:val="Strong"/>
    <w:basedOn w:val="a0"/>
    <w:uiPriority w:val="22"/>
    <w:qFormat/>
    <w:rsid w:val="00F15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0D37-8E71-475F-B2E4-C8976BC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2015-12-18T12:38:00Z</cp:lastPrinted>
  <dcterms:created xsi:type="dcterms:W3CDTF">2018-06-25T13:26:00Z</dcterms:created>
  <dcterms:modified xsi:type="dcterms:W3CDTF">2018-06-25T13:26:00Z</dcterms:modified>
</cp:coreProperties>
</file>