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EB" w:rsidRDefault="00FE33EB" w:rsidP="00FE33EB">
      <w:pPr>
        <w:tabs>
          <w:tab w:val="left" w:pos="819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B0620" w:rsidRPr="000E52C7" w:rsidRDefault="00DB0620" w:rsidP="00DB0620">
      <w:pPr>
        <w:spacing w:after="0" w:line="240" w:lineRule="auto"/>
        <w:jc w:val="center"/>
        <w:rPr>
          <w:rFonts w:ascii="Times New Roman" w:hAnsi="Times New Roman" w:cs="Times New Roman"/>
          <w:sz w:val="28"/>
          <w:szCs w:val="28"/>
        </w:rPr>
      </w:pPr>
      <w:r w:rsidRPr="000E52C7">
        <w:rPr>
          <w:rFonts w:ascii="Times New Roman" w:hAnsi="Times New Roman" w:cs="Times New Roman"/>
          <w:noProof/>
          <w:sz w:val="28"/>
          <w:szCs w:val="28"/>
        </w:rPr>
        <w:drawing>
          <wp:inline distT="0" distB="0" distL="0" distR="0">
            <wp:extent cx="4381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0"/>
                    </a:blip>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DB0620" w:rsidRPr="000E52C7" w:rsidRDefault="00DB0620" w:rsidP="00DB0620">
      <w:pPr>
        <w:spacing w:after="0" w:line="240" w:lineRule="auto"/>
        <w:jc w:val="center"/>
        <w:rPr>
          <w:rFonts w:ascii="Times New Roman" w:hAnsi="Times New Roman" w:cs="Times New Roman"/>
          <w:b/>
          <w:sz w:val="28"/>
          <w:szCs w:val="28"/>
        </w:rPr>
      </w:pPr>
    </w:p>
    <w:p w:rsidR="00DB0620" w:rsidRPr="000E52C7" w:rsidRDefault="00DB0620" w:rsidP="00DB0620">
      <w:pPr>
        <w:spacing w:after="0" w:line="240" w:lineRule="auto"/>
        <w:jc w:val="center"/>
        <w:rPr>
          <w:rFonts w:ascii="Times New Roman" w:hAnsi="Times New Roman" w:cs="Times New Roman"/>
          <w:b/>
          <w:sz w:val="28"/>
          <w:szCs w:val="28"/>
        </w:rPr>
      </w:pPr>
      <w:r w:rsidRPr="000E52C7">
        <w:rPr>
          <w:rFonts w:ascii="Times New Roman" w:hAnsi="Times New Roman" w:cs="Times New Roman"/>
          <w:b/>
          <w:sz w:val="28"/>
          <w:szCs w:val="28"/>
        </w:rPr>
        <w:t>КРЕМЕНЧУЦЬКА РАЙОННА РАДА</w:t>
      </w:r>
    </w:p>
    <w:p w:rsidR="00DB0620" w:rsidRPr="000E52C7" w:rsidRDefault="00DB0620" w:rsidP="00DB0620">
      <w:pPr>
        <w:spacing w:after="0" w:line="240" w:lineRule="auto"/>
        <w:jc w:val="center"/>
        <w:rPr>
          <w:rFonts w:ascii="Times New Roman" w:hAnsi="Times New Roman" w:cs="Times New Roman"/>
          <w:b/>
          <w:sz w:val="28"/>
          <w:szCs w:val="28"/>
        </w:rPr>
      </w:pPr>
      <w:r w:rsidRPr="000E52C7">
        <w:rPr>
          <w:rFonts w:ascii="Times New Roman" w:hAnsi="Times New Roman" w:cs="Times New Roman"/>
          <w:b/>
          <w:sz w:val="28"/>
          <w:szCs w:val="28"/>
        </w:rPr>
        <w:t>ПОЛТАВСЬКОЇ ОБЛАСТІ</w:t>
      </w:r>
    </w:p>
    <w:p w:rsidR="00DB0620" w:rsidRPr="000E52C7" w:rsidRDefault="00DB0620" w:rsidP="00DB0620">
      <w:pPr>
        <w:spacing w:after="0" w:line="240" w:lineRule="auto"/>
        <w:jc w:val="center"/>
        <w:rPr>
          <w:rFonts w:ascii="Times New Roman" w:hAnsi="Times New Roman" w:cs="Times New Roman"/>
          <w:b/>
          <w:sz w:val="28"/>
          <w:szCs w:val="28"/>
        </w:rPr>
      </w:pPr>
      <w:r w:rsidRPr="000E52C7">
        <w:rPr>
          <w:rFonts w:ascii="Times New Roman" w:hAnsi="Times New Roman" w:cs="Times New Roman"/>
          <w:b/>
          <w:sz w:val="28"/>
          <w:szCs w:val="28"/>
        </w:rPr>
        <w:t>(</w:t>
      </w:r>
      <w:proofErr w:type="spellStart"/>
      <w:r w:rsidRPr="000E52C7">
        <w:rPr>
          <w:rFonts w:ascii="Times New Roman" w:hAnsi="Times New Roman" w:cs="Times New Roman"/>
          <w:b/>
          <w:sz w:val="28"/>
          <w:szCs w:val="28"/>
        </w:rPr>
        <w:t>двадцять</w:t>
      </w:r>
      <w:proofErr w:type="spellEnd"/>
      <w:r w:rsidRPr="000E52C7">
        <w:rPr>
          <w:rFonts w:ascii="Times New Roman" w:hAnsi="Times New Roman" w:cs="Times New Roman"/>
          <w:b/>
          <w:sz w:val="28"/>
          <w:szCs w:val="28"/>
        </w:rPr>
        <w:t xml:space="preserve"> </w:t>
      </w:r>
      <w:proofErr w:type="spellStart"/>
      <w:r w:rsidRPr="000E52C7">
        <w:rPr>
          <w:rFonts w:ascii="Times New Roman" w:hAnsi="Times New Roman" w:cs="Times New Roman"/>
          <w:b/>
          <w:sz w:val="28"/>
          <w:szCs w:val="28"/>
        </w:rPr>
        <w:t>четверта</w:t>
      </w:r>
      <w:proofErr w:type="spellEnd"/>
      <w:r w:rsidRPr="000E52C7">
        <w:rPr>
          <w:rFonts w:ascii="Times New Roman" w:hAnsi="Times New Roman" w:cs="Times New Roman"/>
          <w:b/>
          <w:sz w:val="28"/>
          <w:szCs w:val="28"/>
        </w:rPr>
        <w:t xml:space="preserve"> </w:t>
      </w:r>
      <w:proofErr w:type="spellStart"/>
      <w:r w:rsidRPr="000E52C7">
        <w:rPr>
          <w:rFonts w:ascii="Times New Roman" w:hAnsi="Times New Roman" w:cs="Times New Roman"/>
          <w:b/>
          <w:sz w:val="28"/>
          <w:szCs w:val="28"/>
        </w:rPr>
        <w:t>сесія</w:t>
      </w:r>
      <w:proofErr w:type="spellEnd"/>
      <w:r w:rsidRPr="000E52C7">
        <w:rPr>
          <w:rFonts w:ascii="Times New Roman" w:hAnsi="Times New Roman" w:cs="Times New Roman"/>
          <w:b/>
          <w:sz w:val="28"/>
          <w:szCs w:val="28"/>
        </w:rPr>
        <w:t xml:space="preserve"> </w:t>
      </w:r>
      <w:proofErr w:type="spellStart"/>
      <w:r w:rsidRPr="000E52C7">
        <w:rPr>
          <w:rFonts w:ascii="Times New Roman" w:hAnsi="Times New Roman" w:cs="Times New Roman"/>
          <w:b/>
          <w:sz w:val="28"/>
          <w:szCs w:val="28"/>
        </w:rPr>
        <w:t>сьомого</w:t>
      </w:r>
      <w:proofErr w:type="spellEnd"/>
      <w:r w:rsidRPr="000E52C7">
        <w:rPr>
          <w:rFonts w:ascii="Times New Roman" w:hAnsi="Times New Roman" w:cs="Times New Roman"/>
          <w:b/>
          <w:sz w:val="28"/>
          <w:szCs w:val="28"/>
        </w:rPr>
        <w:t xml:space="preserve"> </w:t>
      </w:r>
      <w:proofErr w:type="spellStart"/>
      <w:r w:rsidRPr="000E52C7">
        <w:rPr>
          <w:rFonts w:ascii="Times New Roman" w:hAnsi="Times New Roman" w:cs="Times New Roman"/>
          <w:b/>
          <w:sz w:val="28"/>
          <w:szCs w:val="28"/>
        </w:rPr>
        <w:t>скликання</w:t>
      </w:r>
      <w:proofErr w:type="spellEnd"/>
      <w:r w:rsidRPr="000E52C7">
        <w:rPr>
          <w:rFonts w:ascii="Times New Roman" w:hAnsi="Times New Roman" w:cs="Times New Roman"/>
          <w:b/>
          <w:sz w:val="28"/>
          <w:szCs w:val="28"/>
        </w:rPr>
        <w:t>)</w:t>
      </w:r>
    </w:p>
    <w:p w:rsidR="00DB0620" w:rsidRPr="000E52C7" w:rsidRDefault="00DB0620" w:rsidP="00DB0620">
      <w:pPr>
        <w:spacing w:after="0" w:line="240" w:lineRule="auto"/>
        <w:jc w:val="center"/>
        <w:rPr>
          <w:rFonts w:ascii="Times New Roman" w:hAnsi="Times New Roman" w:cs="Times New Roman"/>
          <w:b/>
          <w:sz w:val="28"/>
          <w:szCs w:val="28"/>
        </w:rPr>
      </w:pPr>
    </w:p>
    <w:p w:rsidR="00DB0620" w:rsidRPr="000E52C7" w:rsidRDefault="00DB0620" w:rsidP="00DB0620">
      <w:pPr>
        <w:spacing w:after="0" w:line="240" w:lineRule="auto"/>
        <w:jc w:val="center"/>
        <w:rPr>
          <w:rFonts w:ascii="Times New Roman" w:hAnsi="Times New Roman" w:cs="Times New Roman"/>
          <w:b/>
          <w:sz w:val="32"/>
          <w:szCs w:val="32"/>
        </w:rPr>
      </w:pPr>
      <w:proofErr w:type="gramStart"/>
      <w:r w:rsidRPr="000E52C7">
        <w:rPr>
          <w:rFonts w:ascii="Times New Roman" w:hAnsi="Times New Roman" w:cs="Times New Roman"/>
          <w:b/>
          <w:sz w:val="32"/>
          <w:szCs w:val="32"/>
        </w:rPr>
        <w:t>Р</w:t>
      </w:r>
      <w:proofErr w:type="gramEnd"/>
      <w:r w:rsidRPr="000E52C7">
        <w:rPr>
          <w:rFonts w:ascii="Times New Roman" w:hAnsi="Times New Roman" w:cs="Times New Roman"/>
          <w:b/>
          <w:sz w:val="32"/>
          <w:szCs w:val="32"/>
        </w:rPr>
        <w:t>ІШЕННЯ</w:t>
      </w:r>
    </w:p>
    <w:p w:rsidR="00DB0620" w:rsidRPr="000E52C7" w:rsidRDefault="00DB0620" w:rsidP="00DB0620">
      <w:pPr>
        <w:spacing w:after="0" w:line="240" w:lineRule="auto"/>
        <w:rPr>
          <w:rFonts w:ascii="Times New Roman" w:hAnsi="Times New Roman" w:cs="Times New Roman"/>
          <w:b/>
          <w:sz w:val="28"/>
          <w:szCs w:val="28"/>
        </w:rPr>
      </w:pPr>
    </w:p>
    <w:p w:rsidR="00DB0620" w:rsidRPr="000E52C7" w:rsidRDefault="00DB0620" w:rsidP="00DB0620">
      <w:pPr>
        <w:spacing w:after="0" w:line="240" w:lineRule="auto"/>
        <w:rPr>
          <w:rFonts w:ascii="Times New Roman" w:hAnsi="Times New Roman" w:cs="Times New Roman"/>
          <w:sz w:val="28"/>
          <w:szCs w:val="28"/>
        </w:rPr>
      </w:pPr>
      <w:proofErr w:type="spellStart"/>
      <w:r w:rsidRPr="000E52C7">
        <w:rPr>
          <w:rFonts w:ascii="Times New Roman" w:hAnsi="Times New Roman" w:cs="Times New Roman"/>
          <w:sz w:val="28"/>
          <w:szCs w:val="28"/>
        </w:rPr>
        <w:t>від</w:t>
      </w:r>
      <w:proofErr w:type="spellEnd"/>
      <w:r w:rsidRPr="000E52C7">
        <w:rPr>
          <w:rFonts w:ascii="Times New Roman" w:hAnsi="Times New Roman" w:cs="Times New Roman"/>
          <w:sz w:val="28"/>
          <w:szCs w:val="28"/>
        </w:rPr>
        <w:t xml:space="preserve"> «10» </w:t>
      </w:r>
      <w:proofErr w:type="spellStart"/>
      <w:r w:rsidRPr="000E52C7">
        <w:rPr>
          <w:rFonts w:ascii="Times New Roman" w:hAnsi="Times New Roman" w:cs="Times New Roman"/>
          <w:sz w:val="28"/>
          <w:szCs w:val="28"/>
        </w:rPr>
        <w:t>жовтня</w:t>
      </w:r>
      <w:proofErr w:type="spellEnd"/>
      <w:r w:rsidRPr="000E52C7">
        <w:rPr>
          <w:rFonts w:ascii="Times New Roman" w:hAnsi="Times New Roman" w:cs="Times New Roman"/>
          <w:sz w:val="28"/>
          <w:szCs w:val="28"/>
        </w:rPr>
        <w:t xml:space="preserve"> 2018 р.</w:t>
      </w:r>
    </w:p>
    <w:p w:rsidR="00DB0620" w:rsidRPr="000E52C7" w:rsidRDefault="00DB0620" w:rsidP="00DB0620">
      <w:pPr>
        <w:spacing w:after="0" w:line="240" w:lineRule="auto"/>
        <w:rPr>
          <w:rFonts w:ascii="Times New Roman" w:hAnsi="Times New Roman" w:cs="Times New Roman"/>
          <w:sz w:val="28"/>
          <w:szCs w:val="28"/>
        </w:rPr>
      </w:pPr>
      <w:r w:rsidRPr="000E52C7">
        <w:rPr>
          <w:rFonts w:ascii="Times New Roman" w:hAnsi="Times New Roman" w:cs="Times New Roman"/>
          <w:sz w:val="28"/>
          <w:szCs w:val="28"/>
        </w:rPr>
        <w:t xml:space="preserve">        м. </w:t>
      </w:r>
      <w:proofErr w:type="spellStart"/>
      <w:r w:rsidRPr="000E52C7">
        <w:rPr>
          <w:rFonts w:ascii="Times New Roman" w:hAnsi="Times New Roman" w:cs="Times New Roman"/>
          <w:sz w:val="28"/>
          <w:szCs w:val="28"/>
        </w:rPr>
        <w:t>Кременчук</w:t>
      </w:r>
      <w:proofErr w:type="spellEnd"/>
    </w:p>
    <w:p w:rsidR="00DB0620" w:rsidRPr="000E52C7" w:rsidRDefault="00DB0620" w:rsidP="00DB0620">
      <w:pPr>
        <w:spacing w:after="0" w:line="240" w:lineRule="auto"/>
        <w:rPr>
          <w:rFonts w:ascii="Times New Roman" w:hAnsi="Times New Roman" w:cs="Times New Roman"/>
          <w:sz w:val="28"/>
          <w:szCs w:val="28"/>
        </w:rPr>
      </w:pPr>
    </w:p>
    <w:p w:rsidR="00DB0620" w:rsidRPr="000E52C7" w:rsidRDefault="00DB0620" w:rsidP="00DB0620">
      <w:pPr>
        <w:spacing w:after="0" w:line="240" w:lineRule="auto"/>
        <w:rPr>
          <w:rFonts w:ascii="Times New Roman" w:hAnsi="Times New Roman" w:cs="Times New Roman"/>
          <w:sz w:val="28"/>
          <w:szCs w:val="28"/>
        </w:rPr>
      </w:pPr>
      <w:r w:rsidRPr="000E52C7">
        <w:rPr>
          <w:rFonts w:ascii="Times New Roman" w:hAnsi="Times New Roman" w:cs="Times New Roman"/>
          <w:sz w:val="28"/>
          <w:szCs w:val="28"/>
        </w:rPr>
        <w:t xml:space="preserve">Про </w:t>
      </w:r>
      <w:r w:rsidRPr="00473E6D">
        <w:rPr>
          <w:rFonts w:ascii="Times New Roman" w:hAnsi="Times New Roman" w:cs="Times New Roman"/>
          <w:sz w:val="28"/>
          <w:szCs w:val="28"/>
          <w:lang w:val="uk-UA"/>
        </w:rPr>
        <w:t>внесення</w:t>
      </w:r>
      <w:r>
        <w:rPr>
          <w:rFonts w:ascii="Times New Roman" w:hAnsi="Times New Roman" w:cs="Times New Roman"/>
          <w:sz w:val="28"/>
          <w:szCs w:val="28"/>
          <w:lang w:val="uk-UA"/>
        </w:rPr>
        <w:t xml:space="preserve"> </w:t>
      </w:r>
      <w:proofErr w:type="spellStart"/>
      <w:r w:rsidRPr="000E52C7">
        <w:rPr>
          <w:rFonts w:ascii="Times New Roman" w:hAnsi="Times New Roman" w:cs="Times New Roman"/>
          <w:sz w:val="28"/>
          <w:szCs w:val="28"/>
        </w:rPr>
        <w:t>змін</w:t>
      </w:r>
      <w:proofErr w:type="spellEnd"/>
      <w:r w:rsidRPr="000E52C7">
        <w:rPr>
          <w:rFonts w:ascii="Times New Roman" w:hAnsi="Times New Roman" w:cs="Times New Roman"/>
          <w:sz w:val="28"/>
          <w:szCs w:val="28"/>
        </w:rPr>
        <w:t xml:space="preserve"> </w:t>
      </w:r>
      <w:proofErr w:type="gramStart"/>
      <w:r w:rsidRPr="000E52C7">
        <w:rPr>
          <w:rFonts w:ascii="Times New Roman" w:hAnsi="Times New Roman" w:cs="Times New Roman"/>
          <w:sz w:val="28"/>
          <w:szCs w:val="28"/>
        </w:rPr>
        <w:t>до</w:t>
      </w:r>
      <w:proofErr w:type="gramEnd"/>
      <w:r w:rsidRPr="000E52C7">
        <w:rPr>
          <w:rFonts w:ascii="Times New Roman" w:hAnsi="Times New Roman" w:cs="Times New Roman"/>
          <w:sz w:val="28"/>
          <w:szCs w:val="28"/>
        </w:rPr>
        <w:t xml:space="preserve"> Статуту </w:t>
      </w:r>
    </w:p>
    <w:p w:rsidR="00DB0620" w:rsidRPr="000E52C7" w:rsidRDefault="00DB0620" w:rsidP="00DB0620">
      <w:pPr>
        <w:spacing w:after="0" w:line="240" w:lineRule="auto"/>
        <w:rPr>
          <w:rFonts w:ascii="Times New Roman" w:hAnsi="Times New Roman" w:cs="Times New Roman"/>
          <w:sz w:val="28"/>
          <w:szCs w:val="28"/>
        </w:rPr>
      </w:pPr>
      <w:proofErr w:type="spellStart"/>
      <w:r w:rsidRPr="000E52C7">
        <w:rPr>
          <w:rFonts w:ascii="Times New Roman" w:hAnsi="Times New Roman" w:cs="Times New Roman"/>
          <w:sz w:val="28"/>
          <w:szCs w:val="28"/>
        </w:rPr>
        <w:t>комунального</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некомерційного</w:t>
      </w:r>
      <w:proofErr w:type="spellEnd"/>
      <w:r w:rsidRPr="000E52C7">
        <w:rPr>
          <w:rFonts w:ascii="Times New Roman" w:hAnsi="Times New Roman" w:cs="Times New Roman"/>
          <w:sz w:val="28"/>
          <w:szCs w:val="28"/>
        </w:rPr>
        <w:t xml:space="preserve"> </w:t>
      </w:r>
      <w:proofErr w:type="spellStart"/>
      <w:proofErr w:type="gramStart"/>
      <w:r w:rsidRPr="000E52C7">
        <w:rPr>
          <w:rFonts w:ascii="Times New Roman" w:hAnsi="Times New Roman" w:cs="Times New Roman"/>
          <w:sz w:val="28"/>
          <w:szCs w:val="28"/>
        </w:rPr>
        <w:t>п</w:t>
      </w:r>
      <w:proofErr w:type="gramEnd"/>
      <w:r w:rsidRPr="000E52C7">
        <w:rPr>
          <w:rFonts w:ascii="Times New Roman" w:hAnsi="Times New Roman" w:cs="Times New Roman"/>
          <w:sz w:val="28"/>
          <w:szCs w:val="28"/>
        </w:rPr>
        <w:t>ідприємства</w:t>
      </w:r>
      <w:proofErr w:type="spellEnd"/>
      <w:r w:rsidRPr="000E52C7">
        <w:rPr>
          <w:rFonts w:ascii="Times New Roman" w:hAnsi="Times New Roman" w:cs="Times New Roman"/>
          <w:sz w:val="28"/>
          <w:szCs w:val="28"/>
        </w:rPr>
        <w:t xml:space="preserve"> </w:t>
      </w:r>
    </w:p>
    <w:p w:rsidR="00DB0620" w:rsidRPr="000E52C7" w:rsidRDefault="00DB0620" w:rsidP="00DB0620">
      <w:pPr>
        <w:spacing w:after="0" w:line="240" w:lineRule="auto"/>
        <w:rPr>
          <w:rFonts w:ascii="Times New Roman" w:hAnsi="Times New Roman" w:cs="Times New Roman"/>
          <w:sz w:val="28"/>
          <w:szCs w:val="28"/>
        </w:rPr>
      </w:pPr>
      <w:proofErr w:type="spellStart"/>
      <w:r w:rsidRPr="000E52C7">
        <w:rPr>
          <w:rFonts w:ascii="Times New Roman" w:hAnsi="Times New Roman" w:cs="Times New Roman"/>
          <w:sz w:val="28"/>
          <w:szCs w:val="28"/>
        </w:rPr>
        <w:t>Кременчуцької</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районної</w:t>
      </w:r>
      <w:proofErr w:type="spellEnd"/>
      <w:r w:rsidRPr="000E52C7">
        <w:rPr>
          <w:rFonts w:ascii="Times New Roman" w:hAnsi="Times New Roman" w:cs="Times New Roman"/>
          <w:sz w:val="28"/>
          <w:szCs w:val="28"/>
        </w:rPr>
        <w:t xml:space="preserve"> ради </w:t>
      </w:r>
    </w:p>
    <w:p w:rsidR="00DB0620" w:rsidRPr="000E52C7" w:rsidRDefault="00DB0620" w:rsidP="00DB0620">
      <w:pPr>
        <w:spacing w:after="0" w:line="240" w:lineRule="auto"/>
        <w:rPr>
          <w:rFonts w:ascii="Times New Roman" w:hAnsi="Times New Roman" w:cs="Times New Roman"/>
          <w:sz w:val="28"/>
          <w:szCs w:val="28"/>
        </w:rPr>
      </w:pPr>
      <w:r w:rsidRPr="000E52C7">
        <w:rPr>
          <w:rFonts w:ascii="Times New Roman" w:hAnsi="Times New Roman" w:cs="Times New Roman"/>
          <w:sz w:val="28"/>
          <w:szCs w:val="28"/>
        </w:rPr>
        <w:t>«</w:t>
      </w:r>
      <w:proofErr w:type="spellStart"/>
      <w:r w:rsidR="00473E6D">
        <w:rPr>
          <w:rFonts w:ascii="Times New Roman" w:hAnsi="Times New Roman" w:cs="Times New Roman"/>
          <w:sz w:val="28"/>
          <w:szCs w:val="28"/>
        </w:rPr>
        <w:t>Кременчуцьк</w:t>
      </w:r>
      <w:proofErr w:type="spellEnd"/>
      <w:r w:rsidR="00473E6D">
        <w:rPr>
          <w:rFonts w:ascii="Times New Roman" w:hAnsi="Times New Roman" w:cs="Times New Roman"/>
          <w:sz w:val="28"/>
          <w:szCs w:val="28"/>
          <w:lang w:val="uk-UA"/>
        </w:rPr>
        <w:t xml:space="preserve">а </w:t>
      </w:r>
      <w:proofErr w:type="spellStart"/>
      <w:r w:rsidR="00473E6D">
        <w:rPr>
          <w:rFonts w:ascii="Times New Roman" w:hAnsi="Times New Roman" w:cs="Times New Roman"/>
          <w:sz w:val="28"/>
          <w:szCs w:val="28"/>
        </w:rPr>
        <w:t>центральн</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районн</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лікарн</w:t>
      </w:r>
      <w:proofErr w:type="spellEnd"/>
      <w:r w:rsidR="00473E6D">
        <w:rPr>
          <w:rFonts w:ascii="Times New Roman" w:hAnsi="Times New Roman" w:cs="Times New Roman"/>
          <w:sz w:val="28"/>
          <w:szCs w:val="28"/>
          <w:lang w:val="uk-UA"/>
        </w:rPr>
        <w:t>я</w:t>
      </w:r>
      <w:r w:rsidRPr="000E52C7">
        <w:rPr>
          <w:rFonts w:ascii="Times New Roman" w:hAnsi="Times New Roman" w:cs="Times New Roman"/>
          <w:sz w:val="28"/>
          <w:szCs w:val="28"/>
        </w:rPr>
        <w:t>»</w:t>
      </w:r>
    </w:p>
    <w:p w:rsidR="00DB0620" w:rsidRPr="000E52C7" w:rsidRDefault="00DB0620" w:rsidP="00DB0620">
      <w:pPr>
        <w:spacing w:after="0" w:line="240" w:lineRule="auto"/>
        <w:rPr>
          <w:rFonts w:ascii="Times New Roman" w:hAnsi="Times New Roman" w:cs="Times New Roman"/>
          <w:sz w:val="28"/>
          <w:szCs w:val="28"/>
        </w:rPr>
      </w:pPr>
    </w:p>
    <w:p w:rsidR="00DB0620" w:rsidRPr="000E52C7" w:rsidRDefault="00DB0620" w:rsidP="00DB0620">
      <w:pPr>
        <w:spacing w:after="0" w:line="240" w:lineRule="auto"/>
        <w:rPr>
          <w:rFonts w:ascii="Times New Roman" w:hAnsi="Times New Roman" w:cs="Times New Roman"/>
          <w:sz w:val="28"/>
          <w:szCs w:val="28"/>
        </w:rPr>
      </w:pPr>
    </w:p>
    <w:p w:rsidR="00DB0620" w:rsidRPr="000E52C7" w:rsidRDefault="00DB0620" w:rsidP="00DB0620">
      <w:pPr>
        <w:spacing w:after="0" w:line="240" w:lineRule="auto"/>
        <w:ind w:firstLine="567"/>
        <w:jc w:val="both"/>
        <w:rPr>
          <w:rFonts w:ascii="Times New Roman" w:hAnsi="Times New Roman" w:cs="Times New Roman"/>
          <w:sz w:val="28"/>
          <w:szCs w:val="28"/>
        </w:rPr>
      </w:pPr>
      <w:proofErr w:type="spellStart"/>
      <w:r w:rsidRPr="000E52C7">
        <w:rPr>
          <w:rFonts w:ascii="Times New Roman" w:hAnsi="Times New Roman" w:cs="Times New Roman"/>
          <w:color w:val="000000"/>
          <w:sz w:val="28"/>
          <w:szCs w:val="28"/>
          <w:shd w:val="clear" w:color="auto" w:fill="FFFFFF"/>
        </w:rPr>
        <w:t>Керуючись</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положеннями</w:t>
      </w:r>
      <w:proofErr w:type="spellEnd"/>
      <w:r w:rsidRPr="000E52C7">
        <w:rPr>
          <w:rFonts w:ascii="Times New Roman" w:hAnsi="Times New Roman" w:cs="Times New Roman"/>
          <w:color w:val="000000"/>
          <w:sz w:val="28"/>
          <w:szCs w:val="28"/>
          <w:shd w:val="clear" w:color="auto" w:fill="FFFFFF"/>
        </w:rPr>
        <w:t xml:space="preserve"> ст.43 Закону </w:t>
      </w:r>
      <w:proofErr w:type="spellStart"/>
      <w:r w:rsidRPr="000E52C7">
        <w:rPr>
          <w:rFonts w:ascii="Times New Roman" w:hAnsi="Times New Roman" w:cs="Times New Roman"/>
          <w:color w:val="000000"/>
          <w:sz w:val="28"/>
          <w:szCs w:val="28"/>
          <w:shd w:val="clear" w:color="auto" w:fill="FFFFFF"/>
        </w:rPr>
        <w:t>України</w:t>
      </w:r>
      <w:proofErr w:type="spellEnd"/>
      <w:r w:rsidRPr="000E52C7">
        <w:rPr>
          <w:rFonts w:ascii="Times New Roman" w:hAnsi="Times New Roman" w:cs="Times New Roman"/>
          <w:color w:val="000000"/>
          <w:sz w:val="28"/>
          <w:szCs w:val="28"/>
          <w:shd w:val="clear" w:color="auto" w:fill="FFFFFF"/>
        </w:rPr>
        <w:t xml:space="preserve"> «Про </w:t>
      </w:r>
      <w:proofErr w:type="spellStart"/>
      <w:r w:rsidRPr="000E52C7">
        <w:rPr>
          <w:rFonts w:ascii="Times New Roman" w:hAnsi="Times New Roman" w:cs="Times New Roman"/>
          <w:color w:val="000000"/>
          <w:sz w:val="28"/>
          <w:szCs w:val="28"/>
          <w:shd w:val="clear" w:color="auto" w:fill="FFFFFF"/>
        </w:rPr>
        <w:t>місцеве</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самоврядування</w:t>
      </w:r>
      <w:proofErr w:type="spellEnd"/>
      <w:r w:rsidRPr="000E52C7">
        <w:rPr>
          <w:rFonts w:ascii="Times New Roman" w:hAnsi="Times New Roman" w:cs="Times New Roman"/>
          <w:color w:val="000000"/>
          <w:sz w:val="28"/>
          <w:szCs w:val="28"/>
          <w:shd w:val="clear" w:color="auto" w:fill="FFFFFF"/>
        </w:rPr>
        <w:t xml:space="preserve"> в </w:t>
      </w:r>
      <w:proofErr w:type="spellStart"/>
      <w:r w:rsidRPr="000E52C7">
        <w:rPr>
          <w:rFonts w:ascii="Times New Roman" w:hAnsi="Times New Roman" w:cs="Times New Roman"/>
          <w:color w:val="000000"/>
          <w:sz w:val="28"/>
          <w:szCs w:val="28"/>
          <w:shd w:val="clear" w:color="auto" w:fill="FFFFFF"/>
        </w:rPr>
        <w:t>України</w:t>
      </w:r>
      <w:proofErr w:type="spellEnd"/>
      <w:r w:rsidRPr="000E52C7">
        <w:rPr>
          <w:rFonts w:ascii="Times New Roman" w:hAnsi="Times New Roman" w:cs="Times New Roman"/>
          <w:color w:val="000000"/>
          <w:sz w:val="28"/>
          <w:szCs w:val="28"/>
          <w:shd w:val="clear" w:color="auto" w:fill="FFFFFF"/>
        </w:rPr>
        <w:t xml:space="preserve">», </w:t>
      </w:r>
      <w:r w:rsidRPr="000E52C7">
        <w:rPr>
          <w:rFonts w:ascii="Times New Roman" w:hAnsi="Times New Roman" w:cs="Times New Roman"/>
          <w:color w:val="000000"/>
          <w:sz w:val="28"/>
          <w:szCs w:val="28"/>
        </w:rPr>
        <w:t xml:space="preserve">Закону </w:t>
      </w:r>
      <w:proofErr w:type="spellStart"/>
      <w:r w:rsidRPr="000E52C7">
        <w:rPr>
          <w:rFonts w:ascii="Times New Roman" w:hAnsi="Times New Roman" w:cs="Times New Roman"/>
          <w:color w:val="000000"/>
          <w:sz w:val="28"/>
          <w:szCs w:val="28"/>
        </w:rPr>
        <w:t>України</w:t>
      </w:r>
      <w:proofErr w:type="spellEnd"/>
      <w:r w:rsidRPr="000E52C7">
        <w:rPr>
          <w:rFonts w:ascii="Times New Roman" w:hAnsi="Times New Roman" w:cs="Times New Roman"/>
          <w:color w:val="000000"/>
          <w:sz w:val="28"/>
          <w:szCs w:val="28"/>
        </w:rPr>
        <w:t xml:space="preserve"> «Про </w:t>
      </w:r>
      <w:proofErr w:type="spellStart"/>
      <w:r w:rsidRPr="000E52C7">
        <w:rPr>
          <w:rFonts w:ascii="Times New Roman" w:hAnsi="Times New Roman" w:cs="Times New Roman"/>
          <w:color w:val="000000"/>
          <w:sz w:val="28"/>
          <w:szCs w:val="28"/>
        </w:rPr>
        <w:t>державну</w:t>
      </w:r>
      <w:proofErr w:type="spellEnd"/>
      <w:r w:rsidRPr="000E52C7">
        <w:rPr>
          <w:rFonts w:ascii="Times New Roman" w:hAnsi="Times New Roman" w:cs="Times New Roman"/>
          <w:color w:val="000000"/>
          <w:sz w:val="28"/>
          <w:szCs w:val="28"/>
        </w:rPr>
        <w:t xml:space="preserve"> </w:t>
      </w:r>
      <w:proofErr w:type="spellStart"/>
      <w:r w:rsidRPr="000E52C7">
        <w:rPr>
          <w:rFonts w:ascii="Times New Roman" w:hAnsi="Times New Roman" w:cs="Times New Roman"/>
          <w:color w:val="000000"/>
          <w:sz w:val="28"/>
          <w:szCs w:val="28"/>
        </w:rPr>
        <w:t>реєстрацію</w:t>
      </w:r>
      <w:proofErr w:type="spellEnd"/>
      <w:r w:rsidRPr="000E52C7">
        <w:rPr>
          <w:rFonts w:ascii="Times New Roman" w:hAnsi="Times New Roman" w:cs="Times New Roman"/>
          <w:color w:val="000000"/>
          <w:sz w:val="28"/>
          <w:szCs w:val="28"/>
        </w:rPr>
        <w:t xml:space="preserve"> </w:t>
      </w:r>
      <w:proofErr w:type="spellStart"/>
      <w:r w:rsidRPr="000E52C7">
        <w:rPr>
          <w:rFonts w:ascii="Times New Roman" w:hAnsi="Times New Roman" w:cs="Times New Roman"/>
          <w:color w:val="000000"/>
          <w:sz w:val="28"/>
          <w:szCs w:val="28"/>
        </w:rPr>
        <w:t>юридичних</w:t>
      </w:r>
      <w:proofErr w:type="spellEnd"/>
      <w:r w:rsidRPr="000E52C7">
        <w:rPr>
          <w:rFonts w:ascii="Times New Roman" w:hAnsi="Times New Roman" w:cs="Times New Roman"/>
          <w:color w:val="000000"/>
          <w:sz w:val="28"/>
          <w:szCs w:val="28"/>
        </w:rPr>
        <w:t xml:space="preserve"> </w:t>
      </w:r>
      <w:proofErr w:type="spellStart"/>
      <w:r w:rsidRPr="000E52C7">
        <w:rPr>
          <w:rFonts w:ascii="Times New Roman" w:hAnsi="Times New Roman" w:cs="Times New Roman"/>
          <w:color w:val="000000"/>
          <w:sz w:val="28"/>
          <w:szCs w:val="28"/>
        </w:rPr>
        <w:t>осіб</w:t>
      </w:r>
      <w:proofErr w:type="spellEnd"/>
      <w:r w:rsidRPr="000E52C7">
        <w:rPr>
          <w:rFonts w:ascii="Times New Roman" w:hAnsi="Times New Roman" w:cs="Times New Roman"/>
          <w:color w:val="000000"/>
          <w:sz w:val="28"/>
          <w:szCs w:val="28"/>
        </w:rPr>
        <w:t xml:space="preserve"> та </w:t>
      </w:r>
      <w:proofErr w:type="spellStart"/>
      <w:r w:rsidRPr="000E52C7">
        <w:rPr>
          <w:rFonts w:ascii="Times New Roman" w:hAnsi="Times New Roman" w:cs="Times New Roman"/>
          <w:color w:val="000000"/>
          <w:sz w:val="28"/>
          <w:szCs w:val="28"/>
        </w:rPr>
        <w:t>фізичних</w:t>
      </w:r>
      <w:proofErr w:type="spellEnd"/>
      <w:r w:rsidRPr="000E52C7">
        <w:rPr>
          <w:rFonts w:ascii="Times New Roman" w:hAnsi="Times New Roman" w:cs="Times New Roman"/>
          <w:color w:val="000000"/>
          <w:sz w:val="28"/>
          <w:szCs w:val="28"/>
        </w:rPr>
        <w:t xml:space="preserve"> </w:t>
      </w:r>
      <w:proofErr w:type="spellStart"/>
      <w:r w:rsidRPr="000E52C7">
        <w:rPr>
          <w:rFonts w:ascii="Times New Roman" w:hAnsi="Times New Roman" w:cs="Times New Roman"/>
          <w:color w:val="000000"/>
          <w:sz w:val="28"/>
          <w:szCs w:val="28"/>
        </w:rPr>
        <w:t>осіб</w:t>
      </w:r>
      <w:proofErr w:type="spellEnd"/>
      <w:r w:rsidRPr="000E52C7">
        <w:rPr>
          <w:rFonts w:ascii="Times New Roman" w:hAnsi="Times New Roman" w:cs="Times New Roman"/>
          <w:color w:val="000000"/>
          <w:sz w:val="28"/>
          <w:szCs w:val="28"/>
        </w:rPr>
        <w:t xml:space="preserve"> – </w:t>
      </w:r>
      <w:proofErr w:type="spellStart"/>
      <w:proofErr w:type="gramStart"/>
      <w:r w:rsidRPr="000E52C7">
        <w:rPr>
          <w:rFonts w:ascii="Times New Roman" w:hAnsi="Times New Roman" w:cs="Times New Roman"/>
          <w:color w:val="000000"/>
          <w:sz w:val="28"/>
          <w:szCs w:val="28"/>
        </w:rPr>
        <w:t>п</w:t>
      </w:r>
      <w:proofErr w:type="gramEnd"/>
      <w:r w:rsidRPr="000E52C7">
        <w:rPr>
          <w:rFonts w:ascii="Times New Roman" w:hAnsi="Times New Roman" w:cs="Times New Roman"/>
          <w:color w:val="000000"/>
          <w:sz w:val="28"/>
          <w:szCs w:val="28"/>
        </w:rPr>
        <w:t>ідприємців</w:t>
      </w:r>
      <w:proofErr w:type="spellEnd"/>
      <w:r w:rsidRPr="000E52C7">
        <w:rPr>
          <w:rFonts w:ascii="Times New Roman" w:hAnsi="Times New Roman" w:cs="Times New Roman"/>
          <w:color w:val="000000"/>
          <w:sz w:val="28"/>
          <w:szCs w:val="28"/>
        </w:rPr>
        <w:t>»</w:t>
      </w:r>
      <w:r w:rsidRPr="000E52C7">
        <w:rPr>
          <w:rFonts w:ascii="Times New Roman" w:hAnsi="Times New Roman" w:cs="Times New Roman"/>
          <w:color w:val="000000"/>
          <w:sz w:val="28"/>
          <w:szCs w:val="28"/>
          <w:shd w:val="clear" w:color="auto" w:fill="FFFFFF"/>
        </w:rPr>
        <w:t xml:space="preserve">, з метою </w:t>
      </w:r>
      <w:proofErr w:type="spellStart"/>
      <w:r w:rsidRPr="000E52C7">
        <w:rPr>
          <w:rFonts w:ascii="Times New Roman" w:hAnsi="Times New Roman" w:cs="Times New Roman"/>
          <w:color w:val="000000"/>
          <w:sz w:val="28"/>
          <w:szCs w:val="28"/>
          <w:shd w:val="clear" w:color="auto" w:fill="FFFFFF"/>
        </w:rPr>
        <w:t>дотримання</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вимог</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законодавства</w:t>
      </w:r>
      <w:proofErr w:type="spellEnd"/>
      <w:r w:rsidRPr="000E52C7">
        <w:rPr>
          <w:rFonts w:ascii="Times New Roman" w:hAnsi="Times New Roman" w:cs="Times New Roman"/>
          <w:color w:val="000000"/>
          <w:sz w:val="28"/>
          <w:szCs w:val="28"/>
          <w:shd w:val="clear" w:color="auto" w:fill="FFFFFF"/>
        </w:rPr>
        <w:t xml:space="preserve"> в </w:t>
      </w:r>
      <w:proofErr w:type="spellStart"/>
      <w:r w:rsidRPr="000E52C7">
        <w:rPr>
          <w:rFonts w:ascii="Times New Roman" w:hAnsi="Times New Roman" w:cs="Times New Roman"/>
          <w:color w:val="000000"/>
          <w:sz w:val="28"/>
          <w:szCs w:val="28"/>
          <w:shd w:val="clear" w:color="auto" w:fill="FFFFFF"/>
        </w:rPr>
        <w:t>частині</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ліцензування</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певних</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видів</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господарської</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діяльності</w:t>
      </w:r>
      <w:proofErr w:type="spellEnd"/>
      <w:r w:rsidRPr="000E52C7">
        <w:rPr>
          <w:rFonts w:ascii="Times New Roman" w:hAnsi="Times New Roman" w:cs="Times New Roman"/>
          <w:color w:val="000000"/>
          <w:sz w:val="28"/>
          <w:szCs w:val="28"/>
          <w:shd w:val="clear" w:color="auto" w:fill="FFFFFF"/>
        </w:rPr>
        <w:t xml:space="preserve">, а </w:t>
      </w:r>
      <w:proofErr w:type="spellStart"/>
      <w:r w:rsidRPr="000E52C7">
        <w:rPr>
          <w:rFonts w:ascii="Times New Roman" w:hAnsi="Times New Roman" w:cs="Times New Roman"/>
          <w:color w:val="000000"/>
          <w:sz w:val="28"/>
          <w:szCs w:val="28"/>
          <w:shd w:val="clear" w:color="auto" w:fill="FFFFFF"/>
        </w:rPr>
        <w:t>саме</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ліцензування</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діяльності</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пов’язаної</w:t>
      </w:r>
      <w:proofErr w:type="spellEnd"/>
      <w:r w:rsidRPr="000E52C7">
        <w:rPr>
          <w:rFonts w:ascii="Times New Roman" w:hAnsi="Times New Roman" w:cs="Times New Roman"/>
          <w:color w:val="000000"/>
          <w:sz w:val="28"/>
          <w:szCs w:val="28"/>
          <w:shd w:val="clear" w:color="auto" w:fill="FFFFFF"/>
        </w:rPr>
        <w:t xml:space="preserve"> з </w:t>
      </w:r>
      <w:proofErr w:type="spellStart"/>
      <w:r w:rsidRPr="000E52C7">
        <w:rPr>
          <w:rFonts w:ascii="Times New Roman" w:hAnsi="Times New Roman" w:cs="Times New Roman"/>
          <w:color w:val="000000"/>
          <w:sz w:val="28"/>
          <w:szCs w:val="28"/>
          <w:shd w:val="clear" w:color="auto" w:fill="FFFFFF"/>
        </w:rPr>
        <w:t>обігом</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наркотичних</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засобів</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психотропних</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речовин</w:t>
      </w:r>
      <w:proofErr w:type="spellEnd"/>
      <w:r w:rsidRPr="000E52C7">
        <w:rPr>
          <w:rFonts w:ascii="Times New Roman" w:hAnsi="Times New Roman" w:cs="Times New Roman"/>
          <w:color w:val="000000"/>
          <w:sz w:val="28"/>
          <w:szCs w:val="28"/>
          <w:shd w:val="clear" w:color="auto" w:fill="FFFFFF"/>
        </w:rPr>
        <w:t xml:space="preserve"> і </w:t>
      </w:r>
      <w:proofErr w:type="spellStart"/>
      <w:r w:rsidRPr="000E52C7">
        <w:rPr>
          <w:rFonts w:ascii="Times New Roman" w:hAnsi="Times New Roman" w:cs="Times New Roman"/>
          <w:color w:val="000000"/>
          <w:sz w:val="28"/>
          <w:szCs w:val="28"/>
          <w:shd w:val="clear" w:color="auto" w:fill="FFFFFF"/>
        </w:rPr>
        <w:t>прекурсорів</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виникла</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необхідність</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внесення</w:t>
      </w:r>
      <w:proofErr w:type="spellEnd"/>
      <w:r w:rsidRPr="000E52C7">
        <w:rPr>
          <w:rFonts w:ascii="Times New Roman" w:hAnsi="Times New Roman" w:cs="Times New Roman"/>
          <w:color w:val="000000"/>
          <w:sz w:val="28"/>
          <w:szCs w:val="28"/>
          <w:shd w:val="clear" w:color="auto" w:fill="FFFFFF"/>
        </w:rPr>
        <w:t xml:space="preserve"> </w:t>
      </w:r>
      <w:proofErr w:type="spellStart"/>
      <w:r w:rsidRPr="000E52C7">
        <w:rPr>
          <w:rFonts w:ascii="Times New Roman" w:hAnsi="Times New Roman" w:cs="Times New Roman"/>
          <w:color w:val="000000"/>
          <w:sz w:val="28"/>
          <w:szCs w:val="28"/>
          <w:shd w:val="clear" w:color="auto" w:fill="FFFFFF"/>
        </w:rPr>
        <w:t>доповнень</w:t>
      </w:r>
      <w:proofErr w:type="spellEnd"/>
      <w:r w:rsidRPr="000E52C7">
        <w:rPr>
          <w:rFonts w:ascii="Times New Roman" w:hAnsi="Times New Roman" w:cs="Times New Roman"/>
          <w:color w:val="000000"/>
          <w:sz w:val="28"/>
          <w:szCs w:val="28"/>
          <w:shd w:val="clear" w:color="auto" w:fill="FFFFFF"/>
        </w:rPr>
        <w:t xml:space="preserve"> до статуту </w:t>
      </w:r>
      <w:proofErr w:type="spellStart"/>
      <w:r w:rsidRPr="000E52C7">
        <w:rPr>
          <w:rFonts w:ascii="Times New Roman" w:hAnsi="Times New Roman" w:cs="Times New Roman"/>
          <w:sz w:val="28"/>
          <w:szCs w:val="28"/>
        </w:rPr>
        <w:t>комунального</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некомерційного</w:t>
      </w:r>
      <w:proofErr w:type="spellEnd"/>
      <w:r w:rsidRPr="000E52C7">
        <w:rPr>
          <w:rFonts w:ascii="Times New Roman" w:hAnsi="Times New Roman" w:cs="Times New Roman"/>
          <w:sz w:val="28"/>
          <w:szCs w:val="28"/>
        </w:rPr>
        <w:t xml:space="preserve"> </w:t>
      </w:r>
      <w:proofErr w:type="spellStart"/>
      <w:proofErr w:type="gramStart"/>
      <w:r w:rsidRPr="000E52C7">
        <w:rPr>
          <w:rFonts w:ascii="Times New Roman" w:hAnsi="Times New Roman" w:cs="Times New Roman"/>
          <w:sz w:val="28"/>
          <w:szCs w:val="28"/>
        </w:rPr>
        <w:t>п</w:t>
      </w:r>
      <w:proofErr w:type="gramEnd"/>
      <w:r w:rsidRPr="000E52C7">
        <w:rPr>
          <w:rFonts w:ascii="Times New Roman" w:hAnsi="Times New Roman" w:cs="Times New Roman"/>
          <w:sz w:val="28"/>
          <w:szCs w:val="28"/>
        </w:rPr>
        <w:t>ідприємства</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Кременчуць</w:t>
      </w:r>
      <w:r w:rsidR="00473E6D">
        <w:rPr>
          <w:rFonts w:ascii="Times New Roman" w:hAnsi="Times New Roman" w:cs="Times New Roman"/>
          <w:sz w:val="28"/>
          <w:szCs w:val="28"/>
        </w:rPr>
        <w:t>кої</w:t>
      </w:r>
      <w:proofErr w:type="spellEnd"/>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районної</w:t>
      </w:r>
      <w:proofErr w:type="spellEnd"/>
      <w:r w:rsidR="00473E6D">
        <w:rPr>
          <w:rFonts w:ascii="Times New Roman" w:hAnsi="Times New Roman" w:cs="Times New Roman"/>
          <w:sz w:val="28"/>
          <w:szCs w:val="28"/>
        </w:rPr>
        <w:t xml:space="preserve"> ради «</w:t>
      </w:r>
      <w:proofErr w:type="spellStart"/>
      <w:r w:rsidR="00473E6D">
        <w:rPr>
          <w:rFonts w:ascii="Times New Roman" w:hAnsi="Times New Roman" w:cs="Times New Roman"/>
          <w:sz w:val="28"/>
          <w:szCs w:val="28"/>
        </w:rPr>
        <w:t>Кременчуцьк</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центральн</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районн</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лікарн</w:t>
      </w:r>
      <w:proofErr w:type="spellEnd"/>
      <w:r w:rsidR="00473E6D">
        <w:rPr>
          <w:rFonts w:ascii="Times New Roman" w:hAnsi="Times New Roman" w:cs="Times New Roman"/>
          <w:sz w:val="28"/>
          <w:szCs w:val="28"/>
          <w:lang w:val="uk-UA"/>
        </w:rPr>
        <w:t>я</w:t>
      </w:r>
      <w:r w:rsidRPr="000E52C7">
        <w:rPr>
          <w:rFonts w:ascii="Times New Roman" w:hAnsi="Times New Roman" w:cs="Times New Roman"/>
          <w:sz w:val="28"/>
          <w:szCs w:val="28"/>
        </w:rPr>
        <w:t xml:space="preserve">» в </w:t>
      </w:r>
      <w:proofErr w:type="spellStart"/>
      <w:r w:rsidRPr="000E52C7">
        <w:rPr>
          <w:rFonts w:ascii="Times New Roman" w:hAnsi="Times New Roman" w:cs="Times New Roman"/>
          <w:sz w:val="28"/>
          <w:szCs w:val="28"/>
        </w:rPr>
        <w:t>частині</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зазначення</w:t>
      </w:r>
      <w:proofErr w:type="spellEnd"/>
      <w:r w:rsidRPr="000E52C7">
        <w:rPr>
          <w:rFonts w:ascii="Times New Roman" w:hAnsi="Times New Roman" w:cs="Times New Roman"/>
          <w:sz w:val="28"/>
          <w:szCs w:val="28"/>
        </w:rPr>
        <w:t xml:space="preserve"> такого виду </w:t>
      </w:r>
      <w:proofErr w:type="spellStart"/>
      <w:r w:rsidRPr="000E52C7">
        <w:rPr>
          <w:rFonts w:ascii="Times New Roman" w:hAnsi="Times New Roman" w:cs="Times New Roman"/>
          <w:sz w:val="28"/>
          <w:szCs w:val="28"/>
        </w:rPr>
        <w:t>діяльності</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підприємства</w:t>
      </w:r>
      <w:proofErr w:type="spellEnd"/>
      <w:r w:rsidRPr="000E52C7">
        <w:rPr>
          <w:rFonts w:ascii="Times New Roman" w:hAnsi="Times New Roman" w:cs="Times New Roman"/>
          <w:color w:val="000000"/>
          <w:sz w:val="28"/>
          <w:szCs w:val="28"/>
        </w:rPr>
        <w:t>,</w:t>
      </w:r>
    </w:p>
    <w:p w:rsidR="00DB0620" w:rsidRPr="000E52C7" w:rsidRDefault="00DB0620" w:rsidP="00DB0620">
      <w:pPr>
        <w:spacing w:after="0" w:line="240" w:lineRule="auto"/>
        <w:jc w:val="both"/>
        <w:rPr>
          <w:rFonts w:ascii="Times New Roman" w:hAnsi="Times New Roman" w:cs="Times New Roman"/>
          <w:sz w:val="28"/>
          <w:szCs w:val="28"/>
        </w:rPr>
      </w:pPr>
    </w:p>
    <w:p w:rsidR="00DB0620" w:rsidRPr="000E52C7" w:rsidRDefault="00473E6D" w:rsidP="00DB062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DB0620" w:rsidRPr="000E52C7">
        <w:rPr>
          <w:rFonts w:ascii="Times New Roman" w:hAnsi="Times New Roman" w:cs="Times New Roman"/>
          <w:sz w:val="28"/>
          <w:szCs w:val="28"/>
        </w:rPr>
        <w:t>районна</w:t>
      </w:r>
      <w:proofErr w:type="spellEnd"/>
      <w:r w:rsidR="00DB0620" w:rsidRPr="000E52C7">
        <w:rPr>
          <w:rFonts w:ascii="Times New Roman" w:hAnsi="Times New Roman" w:cs="Times New Roman"/>
          <w:sz w:val="28"/>
          <w:szCs w:val="28"/>
        </w:rPr>
        <w:t xml:space="preserve"> рада </w:t>
      </w:r>
      <w:proofErr w:type="spellStart"/>
      <w:r w:rsidR="00DB0620" w:rsidRPr="000E52C7">
        <w:rPr>
          <w:rFonts w:ascii="Times New Roman" w:hAnsi="Times New Roman" w:cs="Times New Roman"/>
          <w:sz w:val="28"/>
          <w:szCs w:val="28"/>
        </w:rPr>
        <w:t>вирішила</w:t>
      </w:r>
      <w:proofErr w:type="spellEnd"/>
      <w:r w:rsidR="00DB0620" w:rsidRPr="000E52C7">
        <w:rPr>
          <w:rFonts w:ascii="Times New Roman" w:hAnsi="Times New Roman" w:cs="Times New Roman"/>
          <w:sz w:val="28"/>
          <w:szCs w:val="28"/>
        </w:rPr>
        <w:t>:</w:t>
      </w:r>
    </w:p>
    <w:p w:rsidR="00DB0620" w:rsidRPr="000E52C7" w:rsidRDefault="00DB0620" w:rsidP="00DB0620">
      <w:pPr>
        <w:spacing w:after="0" w:line="240" w:lineRule="auto"/>
        <w:jc w:val="both"/>
        <w:rPr>
          <w:rFonts w:ascii="Times New Roman" w:hAnsi="Times New Roman" w:cs="Times New Roman"/>
          <w:sz w:val="28"/>
          <w:szCs w:val="28"/>
        </w:rPr>
      </w:pPr>
    </w:p>
    <w:p w:rsidR="00DB0620" w:rsidRPr="000E52C7" w:rsidRDefault="00DB0620" w:rsidP="00DB0620">
      <w:pPr>
        <w:spacing w:after="0" w:line="240" w:lineRule="auto"/>
        <w:ind w:firstLine="567"/>
        <w:jc w:val="both"/>
        <w:rPr>
          <w:rFonts w:ascii="Times New Roman" w:hAnsi="Times New Roman" w:cs="Times New Roman"/>
          <w:sz w:val="28"/>
          <w:szCs w:val="28"/>
        </w:rPr>
      </w:pPr>
      <w:r w:rsidRPr="000E52C7">
        <w:rPr>
          <w:rFonts w:ascii="Times New Roman" w:hAnsi="Times New Roman" w:cs="Times New Roman"/>
          <w:sz w:val="28"/>
          <w:szCs w:val="28"/>
        </w:rPr>
        <w:t xml:space="preserve">1. </w:t>
      </w:r>
      <w:proofErr w:type="spellStart"/>
      <w:r w:rsidRPr="00473E6D">
        <w:rPr>
          <w:rFonts w:ascii="Times New Roman" w:hAnsi="Times New Roman" w:cs="Times New Roman"/>
          <w:sz w:val="28"/>
          <w:szCs w:val="28"/>
          <w:lang w:val="uk-UA"/>
        </w:rPr>
        <w:t>Внес</w:t>
      </w:r>
      <w:r w:rsidRPr="00473E6D">
        <w:rPr>
          <w:rFonts w:ascii="Times New Roman" w:hAnsi="Times New Roman" w:cs="Times New Roman"/>
          <w:sz w:val="28"/>
          <w:szCs w:val="28"/>
        </w:rPr>
        <w:t>ти</w:t>
      </w:r>
      <w:proofErr w:type="spellEnd"/>
      <w:r w:rsidRPr="00473E6D">
        <w:rPr>
          <w:rFonts w:ascii="Times New Roman" w:hAnsi="Times New Roman" w:cs="Times New Roman"/>
          <w:sz w:val="28"/>
          <w:szCs w:val="28"/>
        </w:rPr>
        <w:t xml:space="preserve"> </w:t>
      </w:r>
      <w:proofErr w:type="spellStart"/>
      <w:r w:rsidRPr="00473E6D">
        <w:rPr>
          <w:rFonts w:ascii="Times New Roman" w:hAnsi="Times New Roman" w:cs="Times New Roman"/>
          <w:sz w:val="28"/>
          <w:szCs w:val="28"/>
        </w:rPr>
        <w:t>зміни</w:t>
      </w:r>
      <w:proofErr w:type="spellEnd"/>
      <w:r w:rsidRPr="00473E6D">
        <w:rPr>
          <w:rFonts w:ascii="Times New Roman" w:hAnsi="Times New Roman" w:cs="Times New Roman"/>
          <w:sz w:val="28"/>
          <w:szCs w:val="28"/>
        </w:rPr>
        <w:t xml:space="preserve"> до Статуту </w:t>
      </w:r>
      <w:proofErr w:type="spellStart"/>
      <w:r w:rsidRPr="00473E6D">
        <w:rPr>
          <w:rFonts w:ascii="Times New Roman" w:hAnsi="Times New Roman" w:cs="Times New Roman"/>
          <w:sz w:val="28"/>
          <w:szCs w:val="28"/>
        </w:rPr>
        <w:t>комунального</w:t>
      </w:r>
      <w:proofErr w:type="spellEnd"/>
      <w:r w:rsidRPr="00473E6D">
        <w:rPr>
          <w:rFonts w:ascii="Times New Roman" w:hAnsi="Times New Roman" w:cs="Times New Roman"/>
          <w:sz w:val="28"/>
          <w:szCs w:val="28"/>
        </w:rPr>
        <w:t xml:space="preserve"> </w:t>
      </w:r>
      <w:proofErr w:type="spellStart"/>
      <w:r w:rsidRPr="00473E6D">
        <w:rPr>
          <w:rFonts w:ascii="Times New Roman" w:hAnsi="Times New Roman" w:cs="Times New Roman"/>
          <w:sz w:val="28"/>
          <w:szCs w:val="28"/>
        </w:rPr>
        <w:t>некомерційного</w:t>
      </w:r>
      <w:proofErr w:type="spellEnd"/>
      <w:r w:rsidRPr="00473E6D">
        <w:rPr>
          <w:rFonts w:ascii="Times New Roman" w:hAnsi="Times New Roman" w:cs="Times New Roman"/>
          <w:sz w:val="28"/>
          <w:szCs w:val="28"/>
        </w:rPr>
        <w:t xml:space="preserve"> </w:t>
      </w:r>
      <w:proofErr w:type="spellStart"/>
      <w:r w:rsidRPr="00473E6D">
        <w:rPr>
          <w:rFonts w:ascii="Times New Roman" w:hAnsi="Times New Roman" w:cs="Times New Roman"/>
          <w:sz w:val="28"/>
          <w:szCs w:val="28"/>
        </w:rPr>
        <w:t>підприємства</w:t>
      </w:r>
      <w:proofErr w:type="spellEnd"/>
      <w:r w:rsidRPr="00473E6D">
        <w:rPr>
          <w:rFonts w:ascii="Times New Roman" w:hAnsi="Times New Roman" w:cs="Times New Roman"/>
          <w:sz w:val="28"/>
          <w:szCs w:val="28"/>
        </w:rPr>
        <w:t xml:space="preserve"> </w:t>
      </w:r>
      <w:proofErr w:type="spellStart"/>
      <w:r w:rsidRPr="00473E6D">
        <w:rPr>
          <w:rFonts w:ascii="Times New Roman" w:hAnsi="Times New Roman" w:cs="Times New Roman"/>
          <w:sz w:val="28"/>
          <w:szCs w:val="28"/>
        </w:rPr>
        <w:t>Кременчуцької</w:t>
      </w:r>
      <w:proofErr w:type="spellEnd"/>
      <w:r w:rsidRPr="00473E6D">
        <w:rPr>
          <w:rFonts w:ascii="Times New Roman" w:hAnsi="Times New Roman" w:cs="Times New Roman"/>
          <w:sz w:val="28"/>
          <w:szCs w:val="28"/>
        </w:rPr>
        <w:t xml:space="preserve"> </w:t>
      </w:r>
      <w:proofErr w:type="spellStart"/>
      <w:r w:rsidRPr="00473E6D">
        <w:rPr>
          <w:rFonts w:ascii="Times New Roman" w:hAnsi="Times New Roman" w:cs="Times New Roman"/>
          <w:sz w:val="28"/>
          <w:szCs w:val="28"/>
        </w:rPr>
        <w:t>районної</w:t>
      </w:r>
      <w:proofErr w:type="spellEnd"/>
      <w:r w:rsidR="00473E6D">
        <w:rPr>
          <w:rFonts w:ascii="Times New Roman" w:hAnsi="Times New Roman" w:cs="Times New Roman"/>
          <w:sz w:val="28"/>
          <w:szCs w:val="28"/>
        </w:rPr>
        <w:t xml:space="preserve"> ради «</w:t>
      </w:r>
      <w:proofErr w:type="spellStart"/>
      <w:r w:rsidR="00473E6D">
        <w:rPr>
          <w:rFonts w:ascii="Times New Roman" w:hAnsi="Times New Roman" w:cs="Times New Roman"/>
          <w:sz w:val="28"/>
          <w:szCs w:val="28"/>
        </w:rPr>
        <w:t>Кременчуцьк</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центральн</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районн</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лікарн</w:t>
      </w:r>
      <w:proofErr w:type="spellEnd"/>
      <w:r w:rsidR="00473E6D">
        <w:rPr>
          <w:rFonts w:ascii="Times New Roman" w:hAnsi="Times New Roman" w:cs="Times New Roman"/>
          <w:sz w:val="28"/>
          <w:szCs w:val="28"/>
          <w:lang w:val="uk-UA"/>
        </w:rPr>
        <w:t>я</w:t>
      </w:r>
      <w:r w:rsidRPr="00473E6D">
        <w:rPr>
          <w:rFonts w:ascii="Times New Roman" w:hAnsi="Times New Roman" w:cs="Times New Roman"/>
          <w:sz w:val="28"/>
          <w:szCs w:val="28"/>
        </w:rPr>
        <w:t xml:space="preserve">» шляхом </w:t>
      </w:r>
      <w:proofErr w:type="spellStart"/>
      <w:r w:rsidRPr="00473E6D">
        <w:rPr>
          <w:rFonts w:ascii="Times New Roman" w:hAnsi="Times New Roman" w:cs="Times New Roman"/>
          <w:sz w:val="28"/>
          <w:szCs w:val="28"/>
        </w:rPr>
        <w:t>затвердження</w:t>
      </w:r>
      <w:proofErr w:type="spellEnd"/>
      <w:r w:rsidRPr="00473E6D">
        <w:rPr>
          <w:rFonts w:ascii="Times New Roman" w:hAnsi="Times New Roman" w:cs="Times New Roman"/>
          <w:sz w:val="28"/>
          <w:szCs w:val="28"/>
        </w:rPr>
        <w:t xml:space="preserve"> </w:t>
      </w:r>
      <w:r w:rsidRPr="00473E6D">
        <w:rPr>
          <w:rFonts w:ascii="Times New Roman" w:hAnsi="Times New Roman" w:cs="Times New Roman"/>
          <w:sz w:val="28"/>
          <w:szCs w:val="28"/>
          <w:lang w:val="uk-UA"/>
        </w:rPr>
        <w:t xml:space="preserve">його в </w:t>
      </w:r>
      <w:r w:rsidRPr="00473E6D">
        <w:rPr>
          <w:rFonts w:ascii="Times New Roman" w:hAnsi="Times New Roman" w:cs="Times New Roman"/>
          <w:sz w:val="28"/>
          <w:szCs w:val="28"/>
        </w:rPr>
        <w:t>нов</w:t>
      </w:r>
      <w:proofErr w:type="spellStart"/>
      <w:r w:rsidRPr="00473E6D">
        <w:rPr>
          <w:rFonts w:ascii="Times New Roman" w:hAnsi="Times New Roman" w:cs="Times New Roman"/>
          <w:sz w:val="28"/>
          <w:szCs w:val="28"/>
          <w:lang w:val="uk-UA"/>
        </w:rPr>
        <w:t>ій</w:t>
      </w:r>
      <w:proofErr w:type="spellEnd"/>
      <w:r w:rsidRPr="00473E6D">
        <w:rPr>
          <w:rFonts w:ascii="Times New Roman" w:hAnsi="Times New Roman" w:cs="Times New Roman"/>
          <w:sz w:val="28"/>
          <w:szCs w:val="28"/>
        </w:rPr>
        <w:t xml:space="preserve"> </w:t>
      </w:r>
      <w:proofErr w:type="spellStart"/>
      <w:r w:rsidRPr="00473E6D">
        <w:rPr>
          <w:rFonts w:ascii="Times New Roman" w:hAnsi="Times New Roman" w:cs="Times New Roman"/>
          <w:sz w:val="28"/>
          <w:szCs w:val="28"/>
        </w:rPr>
        <w:t>редакції</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додається</w:t>
      </w:r>
      <w:proofErr w:type="spellEnd"/>
      <w:r>
        <w:rPr>
          <w:rFonts w:ascii="Times New Roman" w:hAnsi="Times New Roman" w:cs="Times New Roman"/>
          <w:sz w:val="28"/>
          <w:szCs w:val="28"/>
          <w:lang w:val="uk-UA"/>
        </w:rPr>
        <w:t>)</w:t>
      </w:r>
      <w:r w:rsidRPr="000E52C7">
        <w:rPr>
          <w:rFonts w:ascii="Times New Roman" w:hAnsi="Times New Roman" w:cs="Times New Roman"/>
          <w:sz w:val="28"/>
          <w:szCs w:val="28"/>
        </w:rPr>
        <w:t>.</w:t>
      </w:r>
    </w:p>
    <w:p w:rsidR="00DB0620" w:rsidRPr="000E52C7" w:rsidRDefault="00DB0620" w:rsidP="00DB0620">
      <w:pPr>
        <w:spacing w:after="0" w:line="240" w:lineRule="auto"/>
        <w:ind w:firstLine="567"/>
        <w:jc w:val="both"/>
        <w:rPr>
          <w:rFonts w:ascii="Times New Roman" w:hAnsi="Times New Roman" w:cs="Times New Roman"/>
          <w:sz w:val="28"/>
          <w:szCs w:val="28"/>
        </w:rPr>
      </w:pPr>
      <w:r w:rsidRPr="000E52C7">
        <w:rPr>
          <w:rFonts w:ascii="Times New Roman" w:hAnsi="Times New Roman" w:cs="Times New Roman"/>
          <w:sz w:val="28"/>
          <w:szCs w:val="28"/>
        </w:rPr>
        <w:t xml:space="preserve">2. Головному </w:t>
      </w:r>
      <w:proofErr w:type="spellStart"/>
      <w:r w:rsidRPr="000E52C7">
        <w:rPr>
          <w:rFonts w:ascii="Times New Roman" w:hAnsi="Times New Roman" w:cs="Times New Roman"/>
          <w:sz w:val="28"/>
          <w:szCs w:val="28"/>
        </w:rPr>
        <w:t>лікарю</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Кременчуцької</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центральної</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районної</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лікарні</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Ігнатчук</w:t>
      </w:r>
      <w:proofErr w:type="spellEnd"/>
      <w:r w:rsidRPr="000E52C7">
        <w:rPr>
          <w:rFonts w:ascii="Times New Roman" w:hAnsi="Times New Roman" w:cs="Times New Roman"/>
          <w:sz w:val="28"/>
          <w:szCs w:val="28"/>
        </w:rPr>
        <w:t xml:space="preserve"> М.В.) </w:t>
      </w:r>
      <w:proofErr w:type="spellStart"/>
      <w:r w:rsidRPr="000E52C7">
        <w:rPr>
          <w:rFonts w:ascii="Times New Roman" w:hAnsi="Times New Roman" w:cs="Times New Roman"/>
          <w:sz w:val="28"/>
          <w:szCs w:val="28"/>
        </w:rPr>
        <w:t>забезпечити</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реєстрацію</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змін</w:t>
      </w:r>
      <w:proofErr w:type="spellEnd"/>
      <w:r w:rsidRPr="000E52C7">
        <w:rPr>
          <w:rFonts w:ascii="Times New Roman" w:hAnsi="Times New Roman" w:cs="Times New Roman"/>
          <w:sz w:val="28"/>
          <w:szCs w:val="28"/>
        </w:rPr>
        <w:t xml:space="preserve"> до Статуту </w:t>
      </w:r>
      <w:proofErr w:type="spellStart"/>
      <w:r w:rsidRPr="000E52C7">
        <w:rPr>
          <w:rFonts w:ascii="Times New Roman" w:hAnsi="Times New Roman" w:cs="Times New Roman"/>
          <w:sz w:val="28"/>
          <w:szCs w:val="28"/>
        </w:rPr>
        <w:t>комунального</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некомерційного</w:t>
      </w:r>
      <w:proofErr w:type="spellEnd"/>
      <w:r w:rsidRPr="000E52C7">
        <w:rPr>
          <w:rFonts w:ascii="Times New Roman" w:hAnsi="Times New Roman" w:cs="Times New Roman"/>
          <w:sz w:val="28"/>
          <w:szCs w:val="28"/>
        </w:rPr>
        <w:t xml:space="preserve"> </w:t>
      </w:r>
      <w:proofErr w:type="spellStart"/>
      <w:proofErr w:type="gramStart"/>
      <w:r w:rsidRPr="000E52C7">
        <w:rPr>
          <w:rFonts w:ascii="Times New Roman" w:hAnsi="Times New Roman" w:cs="Times New Roman"/>
          <w:sz w:val="28"/>
          <w:szCs w:val="28"/>
        </w:rPr>
        <w:t>п</w:t>
      </w:r>
      <w:proofErr w:type="gramEnd"/>
      <w:r w:rsidRPr="000E52C7">
        <w:rPr>
          <w:rFonts w:ascii="Times New Roman" w:hAnsi="Times New Roman" w:cs="Times New Roman"/>
          <w:sz w:val="28"/>
          <w:szCs w:val="28"/>
        </w:rPr>
        <w:t>ідприємства</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Кременчуць</w:t>
      </w:r>
      <w:r w:rsidR="00473E6D">
        <w:rPr>
          <w:rFonts w:ascii="Times New Roman" w:hAnsi="Times New Roman" w:cs="Times New Roman"/>
          <w:sz w:val="28"/>
          <w:szCs w:val="28"/>
        </w:rPr>
        <w:t>кої</w:t>
      </w:r>
      <w:proofErr w:type="spellEnd"/>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районної</w:t>
      </w:r>
      <w:proofErr w:type="spellEnd"/>
      <w:r w:rsidR="00473E6D">
        <w:rPr>
          <w:rFonts w:ascii="Times New Roman" w:hAnsi="Times New Roman" w:cs="Times New Roman"/>
          <w:sz w:val="28"/>
          <w:szCs w:val="28"/>
        </w:rPr>
        <w:t xml:space="preserve"> ради «</w:t>
      </w:r>
      <w:proofErr w:type="spellStart"/>
      <w:r w:rsidR="00473E6D">
        <w:rPr>
          <w:rFonts w:ascii="Times New Roman" w:hAnsi="Times New Roman" w:cs="Times New Roman"/>
          <w:sz w:val="28"/>
          <w:szCs w:val="28"/>
        </w:rPr>
        <w:t>Кременчуцьк</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центральн</w:t>
      </w:r>
      <w:proofErr w:type="spellEnd"/>
      <w:r w:rsidR="00473E6D">
        <w:rPr>
          <w:rFonts w:ascii="Times New Roman" w:hAnsi="Times New Roman" w:cs="Times New Roman"/>
          <w:sz w:val="28"/>
          <w:szCs w:val="28"/>
          <w:lang w:val="uk-UA"/>
        </w:rPr>
        <w:t>а</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районн</w:t>
      </w:r>
      <w:proofErr w:type="spellEnd"/>
      <w:r w:rsidR="00473E6D">
        <w:rPr>
          <w:rFonts w:ascii="Times New Roman" w:hAnsi="Times New Roman" w:cs="Times New Roman"/>
          <w:sz w:val="28"/>
          <w:szCs w:val="28"/>
          <w:lang w:val="uk-UA"/>
        </w:rPr>
        <w:t xml:space="preserve">а </w:t>
      </w:r>
      <w:proofErr w:type="spellStart"/>
      <w:r w:rsidR="00473E6D">
        <w:rPr>
          <w:rFonts w:ascii="Times New Roman" w:hAnsi="Times New Roman" w:cs="Times New Roman"/>
          <w:sz w:val="28"/>
          <w:szCs w:val="28"/>
        </w:rPr>
        <w:t>лікарн</w:t>
      </w:r>
      <w:proofErr w:type="spellEnd"/>
      <w:r w:rsidR="00473E6D">
        <w:rPr>
          <w:rFonts w:ascii="Times New Roman" w:hAnsi="Times New Roman" w:cs="Times New Roman"/>
          <w:sz w:val="28"/>
          <w:szCs w:val="28"/>
          <w:lang w:val="uk-UA"/>
        </w:rPr>
        <w:t>я</w:t>
      </w:r>
      <w:r w:rsidRPr="000E52C7">
        <w:rPr>
          <w:rFonts w:ascii="Times New Roman" w:hAnsi="Times New Roman" w:cs="Times New Roman"/>
          <w:sz w:val="28"/>
          <w:szCs w:val="28"/>
        </w:rPr>
        <w:t xml:space="preserve">» у </w:t>
      </w:r>
      <w:proofErr w:type="spellStart"/>
      <w:r w:rsidRPr="000E52C7">
        <w:rPr>
          <w:rFonts w:ascii="Times New Roman" w:hAnsi="Times New Roman" w:cs="Times New Roman"/>
          <w:sz w:val="28"/>
          <w:szCs w:val="28"/>
        </w:rPr>
        <w:t>встановленому</w:t>
      </w:r>
      <w:proofErr w:type="spellEnd"/>
      <w:r w:rsidRPr="000E52C7">
        <w:rPr>
          <w:rFonts w:ascii="Times New Roman" w:hAnsi="Times New Roman" w:cs="Times New Roman"/>
          <w:sz w:val="28"/>
          <w:szCs w:val="28"/>
        </w:rPr>
        <w:t xml:space="preserve"> законом порядку.</w:t>
      </w:r>
    </w:p>
    <w:p w:rsidR="00DB0620" w:rsidRPr="000E52C7" w:rsidRDefault="00DB0620" w:rsidP="00DB0620">
      <w:pPr>
        <w:spacing w:after="0" w:line="240" w:lineRule="auto"/>
        <w:ind w:firstLine="567"/>
        <w:jc w:val="both"/>
        <w:rPr>
          <w:rFonts w:ascii="Times New Roman" w:hAnsi="Times New Roman" w:cs="Times New Roman"/>
          <w:sz w:val="28"/>
          <w:szCs w:val="28"/>
        </w:rPr>
      </w:pPr>
      <w:r w:rsidRPr="000E52C7">
        <w:rPr>
          <w:rFonts w:ascii="Times New Roman" w:hAnsi="Times New Roman" w:cs="Times New Roman"/>
          <w:sz w:val="28"/>
          <w:szCs w:val="28"/>
        </w:rPr>
        <w:t xml:space="preserve">3. Контроль за </w:t>
      </w:r>
      <w:proofErr w:type="spellStart"/>
      <w:r w:rsidRPr="000E52C7">
        <w:rPr>
          <w:rFonts w:ascii="Times New Roman" w:hAnsi="Times New Roman" w:cs="Times New Roman"/>
          <w:sz w:val="28"/>
          <w:szCs w:val="28"/>
        </w:rPr>
        <w:t>виконанням</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дан</w:t>
      </w:r>
      <w:r w:rsidR="00473E6D">
        <w:rPr>
          <w:rFonts w:ascii="Times New Roman" w:hAnsi="Times New Roman" w:cs="Times New Roman"/>
          <w:sz w:val="28"/>
          <w:szCs w:val="28"/>
        </w:rPr>
        <w:t>ого</w:t>
      </w:r>
      <w:proofErr w:type="spellEnd"/>
      <w:r w:rsidR="00473E6D">
        <w:rPr>
          <w:rFonts w:ascii="Times New Roman" w:hAnsi="Times New Roman" w:cs="Times New Roman"/>
          <w:sz w:val="28"/>
          <w:szCs w:val="28"/>
        </w:rPr>
        <w:t xml:space="preserve"> </w:t>
      </w:r>
      <w:proofErr w:type="spellStart"/>
      <w:proofErr w:type="gramStart"/>
      <w:r w:rsidR="00473E6D">
        <w:rPr>
          <w:rFonts w:ascii="Times New Roman" w:hAnsi="Times New Roman" w:cs="Times New Roman"/>
          <w:sz w:val="28"/>
          <w:szCs w:val="28"/>
        </w:rPr>
        <w:t>р</w:t>
      </w:r>
      <w:proofErr w:type="gramEnd"/>
      <w:r w:rsidR="00473E6D">
        <w:rPr>
          <w:rFonts w:ascii="Times New Roman" w:hAnsi="Times New Roman" w:cs="Times New Roman"/>
          <w:sz w:val="28"/>
          <w:szCs w:val="28"/>
        </w:rPr>
        <w:t>ішення</w:t>
      </w:r>
      <w:proofErr w:type="spellEnd"/>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покласти</w:t>
      </w:r>
      <w:proofErr w:type="spellEnd"/>
      <w:r w:rsidR="00473E6D">
        <w:rPr>
          <w:rFonts w:ascii="Times New Roman" w:hAnsi="Times New Roman" w:cs="Times New Roman"/>
          <w:sz w:val="28"/>
          <w:szCs w:val="28"/>
        </w:rPr>
        <w:t xml:space="preserve"> на </w:t>
      </w:r>
      <w:proofErr w:type="spellStart"/>
      <w:r w:rsidR="00473E6D">
        <w:rPr>
          <w:rFonts w:ascii="Times New Roman" w:hAnsi="Times New Roman" w:cs="Times New Roman"/>
          <w:sz w:val="28"/>
          <w:szCs w:val="28"/>
        </w:rPr>
        <w:t>постійн</w:t>
      </w:r>
      <w:proofErr w:type="spellEnd"/>
      <w:r w:rsidR="00473E6D">
        <w:rPr>
          <w:rFonts w:ascii="Times New Roman" w:hAnsi="Times New Roman" w:cs="Times New Roman"/>
          <w:sz w:val="28"/>
          <w:szCs w:val="28"/>
          <w:lang w:val="uk-UA"/>
        </w:rPr>
        <w:t>у</w:t>
      </w:r>
      <w:r w:rsidR="00473E6D">
        <w:rPr>
          <w:rFonts w:ascii="Times New Roman" w:hAnsi="Times New Roman" w:cs="Times New Roman"/>
          <w:sz w:val="28"/>
          <w:szCs w:val="28"/>
        </w:rPr>
        <w:t xml:space="preserve"> </w:t>
      </w:r>
      <w:proofErr w:type="spellStart"/>
      <w:r w:rsidR="00473E6D">
        <w:rPr>
          <w:rFonts w:ascii="Times New Roman" w:hAnsi="Times New Roman" w:cs="Times New Roman"/>
          <w:sz w:val="28"/>
          <w:szCs w:val="28"/>
        </w:rPr>
        <w:t>комісі</w:t>
      </w:r>
      <w:proofErr w:type="spellEnd"/>
      <w:r w:rsidR="00473E6D">
        <w:rPr>
          <w:rFonts w:ascii="Times New Roman" w:hAnsi="Times New Roman" w:cs="Times New Roman"/>
          <w:sz w:val="28"/>
          <w:szCs w:val="28"/>
          <w:lang w:val="uk-UA"/>
        </w:rPr>
        <w:t>ю</w:t>
      </w:r>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районної</w:t>
      </w:r>
      <w:proofErr w:type="spellEnd"/>
      <w:r w:rsidRPr="000E52C7">
        <w:rPr>
          <w:rFonts w:ascii="Times New Roman" w:hAnsi="Times New Roman" w:cs="Times New Roman"/>
          <w:sz w:val="28"/>
          <w:szCs w:val="28"/>
        </w:rPr>
        <w:t xml:space="preserve"> ради з </w:t>
      </w:r>
      <w:proofErr w:type="spellStart"/>
      <w:r w:rsidRPr="000E52C7">
        <w:rPr>
          <w:rFonts w:ascii="Times New Roman" w:hAnsi="Times New Roman" w:cs="Times New Roman"/>
          <w:sz w:val="28"/>
          <w:szCs w:val="28"/>
        </w:rPr>
        <w:t>питань</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охорони</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здоров’я</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соціального</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захисту</w:t>
      </w:r>
      <w:proofErr w:type="spellEnd"/>
      <w:r w:rsidRPr="000E52C7">
        <w:rPr>
          <w:rFonts w:ascii="Times New Roman" w:hAnsi="Times New Roman" w:cs="Times New Roman"/>
          <w:sz w:val="28"/>
          <w:szCs w:val="28"/>
        </w:rPr>
        <w:t xml:space="preserve"> </w:t>
      </w:r>
      <w:proofErr w:type="spellStart"/>
      <w:r w:rsidRPr="000E52C7">
        <w:rPr>
          <w:rFonts w:ascii="Times New Roman" w:hAnsi="Times New Roman" w:cs="Times New Roman"/>
          <w:sz w:val="28"/>
          <w:szCs w:val="28"/>
        </w:rPr>
        <w:t>населення</w:t>
      </w:r>
      <w:proofErr w:type="spellEnd"/>
      <w:r w:rsidRPr="000E52C7">
        <w:rPr>
          <w:rFonts w:ascii="Times New Roman" w:hAnsi="Times New Roman" w:cs="Times New Roman"/>
          <w:sz w:val="28"/>
          <w:szCs w:val="28"/>
        </w:rPr>
        <w:t>.</w:t>
      </w:r>
    </w:p>
    <w:p w:rsidR="00DB0620" w:rsidRPr="000E52C7" w:rsidRDefault="00DB0620" w:rsidP="00DB0620">
      <w:pPr>
        <w:spacing w:after="0" w:line="240" w:lineRule="auto"/>
        <w:ind w:firstLine="567"/>
        <w:jc w:val="both"/>
        <w:rPr>
          <w:rFonts w:ascii="Times New Roman" w:hAnsi="Times New Roman" w:cs="Times New Roman"/>
          <w:sz w:val="28"/>
          <w:szCs w:val="28"/>
        </w:rPr>
      </w:pPr>
    </w:p>
    <w:p w:rsidR="00DB0620" w:rsidRPr="000E52C7" w:rsidRDefault="00DB0620" w:rsidP="00DB0620">
      <w:pPr>
        <w:spacing w:after="0" w:line="240" w:lineRule="auto"/>
        <w:jc w:val="both"/>
        <w:rPr>
          <w:rFonts w:ascii="Times New Roman" w:hAnsi="Times New Roman" w:cs="Times New Roman"/>
          <w:sz w:val="28"/>
          <w:szCs w:val="28"/>
        </w:rPr>
      </w:pPr>
    </w:p>
    <w:p w:rsidR="00DB0620" w:rsidRPr="000E52C7" w:rsidRDefault="00DB0620" w:rsidP="00DB0620">
      <w:pPr>
        <w:spacing w:after="0" w:line="240" w:lineRule="auto"/>
        <w:ind w:firstLine="567"/>
        <w:jc w:val="both"/>
        <w:rPr>
          <w:rFonts w:ascii="Times New Roman" w:hAnsi="Times New Roman" w:cs="Times New Roman"/>
          <w:sz w:val="28"/>
          <w:szCs w:val="28"/>
        </w:rPr>
      </w:pPr>
      <w:r w:rsidRPr="000E52C7">
        <w:rPr>
          <w:rFonts w:ascii="Times New Roman" w:hAnsi="Times New Roman" w:cs="Times New Roman"/>
          <w:sz w:val="28"/>
          <w:szCs w:val="28"/>
        </w:rPr>
        <w:t>ГОЛОВА</w:t>
      </w:r>
    </w:p>
    <w:p w:rsidR="00DB0620" w:rsidRDefault="00DB0620" w:rsidP="00DB0620">
      <w:pPr>
        <w:spacing w:after="0" w:line="240" w:lineRule="auto"/>
        <w:jc w:val="both"/>
        <w:rPr>
          <w:rFonts w:ascii="Times New Roman" w:hAnsi="Times New Roman" w:cs="Times New Roman"/>
          <w:sz w:val="28"/>
          <w:szCs w:val="28"/>
          <w:lang w:val="uk-UA"/>
        </w:rPr>
      </w:pPr>
      <w:r w:rsidRPr="000E52C7">
        <w:rPr>
          <w:rFonts w:ascii="Times New Roman" w:hAnsi="Times New Roman" w:cs="Times New Roman"/>
          <w:sz w:val="28"/>
          <w:szCs w:val="28"/>
        </w:rPr>
        <w:t xml:space="preserve">РАЙОННОЇ РАДИ                                                                А.О. ДРОФА       </w:t>
      </w:r>
    </w:p>
    <w:p w:rsidR="00FE33EB" w:rsidRPr="00FE33EB" w:rsidRDefault="00FE33EB" w:rsidP="00FE33EB">
      <w:pPr>
        <w:suppressAutoHyphens/>
        <w:spacing w:after="0" w:line="240" w:lineRule="atLeast"/>
        <w:jc w:val="right"/>
        <w:rPr>
          <w:rFonts w:ascii="Times New Roman" w:eastAsia="Times New Roman" w:hAnsi="Times New Roman" w:cs="Times New Roman"/>
          <w:b/>
          <w:color w:val="000000"/>
          <w:sz w:val="28"/>
          <w:szCs w:val="28"/>
          <w:lang w:val="uk-UA" w:eastAsia="uk-UA"/>
        </w:rPr>
      </w:pPr>
      <w:bookmarkStart w:id="0" w:name="_GoBack"/>
      <w:bookmarkEnd w:id="0"/>
      <w:r w:rsidRPr="00FE33EB">
        <w:rPr>
          <w:rFonts w:ascii="Times New Roman" w:eastAsia="Times New Roman" w:hAnsi="Times New Roman" w:cs="Times New Roman"/>
          <w:b/>
          <w:color w:val="000000"/>
          <w:sz w:val="28"/>
          <w:szCs w:val="28"/>
          <w:lang w:val="uk-UA" w:eastAsia="uk-UA"/>
        </w:rPr>
        <w:lastRenderedPageBreak/>
        <w:t>ЗАТВЕРДЖЕНО</w:t>
      </w:r>
    </w:p>
    <w:p w:rsidR="00FE33EB" w:rsidRPr="00FE33EB" w:rsidRDefault="00FE33EB" w:rsidP="00FE33EB">
      <w:pPr>
        <w:suppressAutoHyphens/>
        <w:spacing w:after="0" w:line="240" w:lineRule="atLeast"/>
        <w:jc w:val="right"/>
        <w:rPr>
          <w:rFonts w:ascii="Times New Roman" w:eastAsia="Times New Roman" w:hAnsi="Times New Roman" w:cs="Times New Roman"/>
          <w:color w:val="000000"/>
          <w:sz w:val="24"/>
          <w:szCs w:val="24"/>
          <w:lang w:val="uk-UA" w:eastAsia="uk-UA"/>
        </w:rPr>
      </w:pPr>
      <w:r w:rsidRPr="00FE33EB">
        <w:rPr>
          <w:rFonts w:ascii="Times New Roman" w:eastAsia="Times New Roman" w:hAnsi="Times New Roman" w:cs="Times New Roman"/>
          <w:color w:val="000000"/>
          <w:sz w:val="24"/>
          <w:szCs w:val="24"/>
          <w:lang w:val="uk-UA" w:eastAsia="uk-UA"/>
        </w:rPr>
        <w:t xml:space="preserve">РІШЕННЯМ 24 СЕСІЇ </w:t>
      </w:r>
    </w:p>
    <w:p w:rsidR="00FE33EB" w:rsidRPr="00FE33EB" w:rsidRDefault="00FE33EB" w:rsidP="00FE33EB">
      <w:pPr>
        <w:suppressAutoHyphens/>
        <w:spacing w:after="0" w:line="240" w:lineRule="atLeast"/>
        <w:jc w:val="right"/>
        <w:rPr>
          <w:rFonts w:ascii="Times New Roman" w:eastAsia="Times New Roman" w:hAnsi="Times New Roman" w:cs="Times New Roman"/>
          <w:color w:val="000000"/>
          <w:sz w:val="24"/>
          <w:szCs w:val="24"/>
          <w:lang w:val="uk-UA" w:eastAsia="uk-UA"/>
        </w:rPr>
      </w:pPr>
      <w:r w:rsidRPr="00FE33EB">
        <w:rPr>
          <w:rFonts w:ascii="Times New Roman" w:eastAsia="Times New Roman" w:hAnsi="Times New Roman" w:cs="Times New Roman"/>
          <w:color w:val="000000"/>
          <w:sz w:val="24"/>
          <w:szCs w:val="24"/>
          <w:lang w:val="uk-UA" w:eastAsia="uk-UA"/>
        </w:rPr>
        <w:t xml:space="preserve">КРЕМЕНЧУЦЬКОЇ РАЙОННОЇ РАДИ </w:t>
      </w:r>
    </w:p>
    <w:p w:rsidR="00FE33EB" w:rsidRPr="00FE33EB" w:rsidRDefault="00FE33EB" w:rsidP="00FE33EB">
      <w:pPr>
        <w:suppressAutoHyphens/>
        <w:spacing w:after="0" w:line="240" w:lineRule="atLeast"/>
        <w:jc w:val="right"/>
        <w:rPr>
          <w:rFonts w:ascii="Times New Roman" w:eastAsia="Times New Roman" w:hAnsi="Times New Roman" w:cs="Times New Roman"/>
          <w:color w:val="000000"/>
          <w:sz w:val="24"/>
          <w:szCs w:val="24"/>
          <w:lang w:val="uk-UA" w:eastAsia="uk-UA"/>
        </w:rPr>
      </w:pPr>
      <w:r w:rsidRPr="00FE33EB">
        <w:rPr>
          <w:rFonts w:ascii="Times New Roman" w:eastAsia="Times New Roman" w:hAnsi="Times New Roman" w:cs="Times New Roman"/>
          <w:color w:val="000000"/>
          <w:sz w:val="24"/>
          <w:szCs w:val="24"/>
          <w:lang w:val="uk-UA" w:eastAsia="uk-UA"/>
        </w:rPr>
        <w:t>7 СКЛИКАННЯ ВІД 10.10.2018 РОКУ</w:t>
      </w:r>
    </w:p>
    <w:p w:rsidR="00FE33EB" w:rsidRPr="00FE33EB" w:rsidRDefault="00FE33EB" w:rsidP="00FE33EB">
      <w:pPr>
        <w:suppressAutoHyphens/>
        <w:spacing w:after="0" w:line="240" w:lineRule="atLeast"/>
        <w:jc w:val="right"/>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40"/>
          <w:szCs w:val="40"/>
          <w:lang w:val="uk-UA" w:eastAsia="uk-UA"/>
        </w:rPr>
      </w:pPr>
      <w:r w:rsidRPr="00FE33EB">
        <w:rPr>
          <w:rFonts w:ascii="Times New Roman" w:eastAsia="Times New Roman" w:hAnsi="Times New Roman" w:cs="Times New Roman"/>
          <w:b/>
          <w:color w:val="000000"/>
          <w:sz w:val="40"/>
          <w:szCs w:val="40"/>
          <w:lang w:val="uk-UA" w:eastAsia="uk-UA"/>
        </w:rPr>
        <w:t>СТАТУТ</w:t>
      </w: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40"/>
          <w:szCs w:val="40"/>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 xml:space="preserve">КОМУНАЛЬНОГО НЕКОМЕРЦІЙНОГО ПІДПРИЄМСТВА КРЕМЕНЧУЦЬКОЇ РАЙОННОЇ РАДИ </w:t>
      </w: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w:t>
      </w:r>
      <w:r w:rsidRPr="00FE33EB">
        <w:rPr>
          <w:rFonts w:ascii="Times New Roman" w:eastAsia="Calibri" w:hAnsi="Times New Roman" w:cs="Times New Roman"/>
          <w:b/>
          <w:sz w:val="28"/>
          <w:szCs w:val="28"/>
          <w:lang w:val="uk-UA" w:eastAsia="en-US"/>
        </w:rPr>
        <w:t>КРЕМЕНЧУЦЬКА ЦЕНТРАЛЬНА РАЙОННА ЛІКАРНЯ</w:t>
      </w:r>
      <w:r w:rsidRPr="00FE33EB">
        <w:rPr>
          <w:rFonts w:ascii="Times New Roman" w:eastAsia="Times New Roman" w:hAnsi="Times New Roman" w:cs="Times New Roman"/>
          <w:b/>
          <w:color w:val="000000"/>
          <w:sz w:val="28"/>
          <w:szCs w:val="28"/>
          <w:lang w:val="uk-UA" w:eastAsia="uk-UA"/>
        </w:rPr>
        <w:t>»</w:t>
      </w: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(нова редакція)</w:t>
      </w: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both"/>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color w:val="000000"/>
          <w:sz w:val="24"/>
          <w:szCs w:val="24"/>
          <w:lang w:val="uk-UA" w:eastAsia="uk-UA"/>
        </w:rPr>
      </w:pPr>
      <w:r w:rsidRPr="00FE33EB">
        <w:rPr>
          <w:rFonts w:ascii="Times New Roman" w:eastAsia="Times New Roman" w:hAnsi="Times New Roman" w:cs="Times New Roman"/>
          <w:color w:val="000000"/>
          <w:sz w:val="24"/>
          <w:szCs w:val="24"/>
          <w:lang w:val="uk-UA" w:eastAsia="uk-UA"/>
        </w:rPr>
        <w:t>ПОЛТАВСЬКА ОБЛАСТЬ</w:t>
      </w:r>
    </w:p>
    <w:p w:rsidR="00FE33EB" w:rsidRPr="00FE33EB" w:rsidRDefault="00FE33EB" w:rsidP="00FE33EB">
      <w:pPr>
        <w:suppressAutoHyphens/>
        <w:spacing w:after="0" w:line="240" w:lineRule="atLeast"/>
        <w:jc w:val="center"/>
        <w:rPr>
          <w:rFonts w:ascii="Times New Roman" w:eastAsia="Times New Roman" w:hAnsi="Times New Roman" w:cs="Times New Roman"/>
          <w:color w:val="000000"/>
          <w:sz w:val="24"/>
          <w:szCs w:val="24"/>
          <w:lang w:val="uk-UA" w:eastAsia="uk-UA"/>
        </w:rPr>
      </w:pPr>
      <w:r w:rsidRPr="00FE33EB">
        <w:rPr>
          <w:rFonts w:ascii="Times New Roman" w:eastAsia="Times New Roman" w:hAnsi="Times New Roman" w:cs="Times New Roman"/>
          <w:color w:val="000000"/>
          <w:sz w:val="24"/>
          <w:szCs w:val="24"/>
          <w:lang w:val="uk-UA" w:eastAsia="uk-UA"/>
        </w:rPr>
        <w:t>КРЕМЕНЧУЦЬКИЙ РАЙОН</w:t>
      </w:r>
    </w:p>
    <w:p w:rsidR="00FE33EB" w:rsidRPr="00FE33EB" w:rsidRDefault="00FE33EB" w:rsidP="00FE33EB">
      <w:pPr>
        <w:suppressAutoHyphens/>
        <w:spacing w:after="0" w:line="240" w:lineRule="atLeast"/>
        <w:jc w:val="center"/>
        <w:rPr>
          <w:rFonts w:ascii="Times New Roman" w:eastAsia="Times New Roman" w:hAnsi="Times New Roman" w:cs="Times New Roman"/>
          <w:color w:val="000000"/>
          <w:sz w:val="24"/>
          <w:szCs w:val="24"/>
          <w:lang w:val="uk-UA" w:eastAsia="uk-UA"/>
        </w:rPr>
      </w:pPr>
      <w:r w:rsidRPr="00FE33EB">
        <w:rPr>
          <w:rFonts w:ascii="Times New Roman" w:eastAsia="Times New Roman" w:hAnsi="Times New Roman" w:cs="Times New Roman"/>
          <w:color w:val="000000"/>
          <w:sz w:val="24"/>
          <w:szCs w:val="24"/>
          <w:lang w:val="uk-UA" w:eastAsia="uk-UA"/>
        </w:rPr>
        <w:t>СЕЛО КАМ’ЯНІ ПОТОКИ</w:t>
      </w:r>
    </w:p>
    <w:p w:rsidR="00FE33EB" w:rsidRPr="00FE33EB" w:rsidRDefault="00FE33EB" w:rsidP="00FE33EB">
      <w:pPr>
        <w:suppressAutoHyphens/>
        <w:spacing w:after="0" w:line="240" w:lineRule="atLeast"/>
        <w:jc w:val="center"/>
        <w:rPr>
          <w:rFonts w:ascii="Times New Roman" w:eastAsia="Times New Roman" w:hAnsi="Times New Roman" w:cs="Times New Roman"/>
          <w:color w:val="000000"/>
          <w:sz w:val="24"/>
          <w:szCs w:val="24"/>
          <w:lang w:val="uk-UA" w:eastAsia="uk-UA"/>
        </w:rPr>
      </w:pPr>
      <w:r w:rsidRPr="00FE33EB">
        <w:rPr>
          <w:rFonts w:ascii="Times New Roman" w:eastAsia="Times New Roman" w:hAnsi="Times New Roman" w:cs="Times New Roman"/>
          <w:color w:val="000000"/>
          <w:sz w:val="24"/>
          <w:szCs w:val="24"/>
          <w:lang w:val="uk-UA" w:eastAsia="uk-UA"/>
        </w:rPr>
        <w:t>2018 РІК</w:t>
      </w:r>
    </w:p>
    <w:p w:rsidR="00FE33EB" w:rsidRPr="00FE33EB" w:rsidRDefault="00FE33EB" w:rsidP="00FE33EB">
      <w:pPr>
        <w:suppressAutoHyphens/>
        <w:spacing w:after="0" w:line="240" w:lineRule="atLeast"/>
        <w:jc w:val="center"/>
        <w:rPr>
          <w:rFonts w:ascii="Times New Roman" w:eastAsia="Times New Roman" w:hAnsi="Times New Roman" w:cs="Times New Roman"/>
          <w:color w:val="000000"/>
          <w:sz w:val="24"/>
          <w:szCs w:val="24"/>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suppressAutoHyphens/>
        <w:spacing w:after="0" w:line="240" w:lineRule="atLeast"/>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numPr>
          <w:ilvl w:val="0"/>
          <w:numId w:val="15"/>
        </w:numPr>
        <w:suppressAutoHyphens/>
        <w:spacing w:after="0" w:line="240" w:lineRule="atLeast"/>
        <w:contextualSpacing/>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ЗАГАЛЬНІ ПОЛОЖЕННЯ</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КОМУНАЛЬНЕ НЕКОМЕРЦІЙНЕ ПІДПРИЄМСТВО КРЕМЕНЧУЦЬКОЇ РАЙОННОЇ РАДИ  «</w:t>
      </w:r>
      <w:r w:rsidRPr="00FE33EB">
        <w:rPr>
          <w:rFonts w:ascii="Times New Roman" w:eastAsia="Calibri" w:hAnsi="Times New Roman" w:cs="Times New Roman"/>
          <w:sz w:val="28"/>
          <w:szCs w:val="28"/>
          <w:lang w:val="uk-UA" w:eastAsia="en-US"/>
        </w:rPr>
        <w:t>КРЕМЕНЧУЦЬКА ЦЕНТРАЛЬНА РАЙОННА ЛІКАРНЯ</w:t>
      </w:r>
      <w:r w:rsidRPr="00FE33EB">
        <w:rPr>
          <w:rFonts w:ascii="Times New Roman" w:eastAsia="Times New Roman" w:hAnsi="Times New Roman" w:cs="Times New Roman"/>
          <w:color w:val="000000"/>
          <w:sz w:val="28"/>
          <w:szCs w:val="28"/>
          <w:lang w:val="uk-UA" w:eastAsia="uk-UA"/>
        </w:rPr>
        <w:t>» (надалі - ПІДПРИЄМСТВО) є лікарняним закладом (амбулаторним – поліклінічним) охорони здоров'я - комунальним унітарним некомерційним підприємством, що надає послуги вторинної/спеціалізованої (третинної /високоспеціалізованої) медичної допомоги будь-яким особам в порядку та на умовах, встановлених законодавством України та цим СТАТУТОМ ПІДПРИЄМСТВА (далі – СТАТУТ).</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color w:val="000000"/>
          <w:sz w:val="28"/>
          <w:szCs w:val="28"/>
          <w:lang w:val="uk-UA" w:eastAsia="uk-UA"/>
        </w:rPr>
        <w:t xml:space="preserve">ПІДПРИЄМСТВО створене на підставі рішення 17 сесії Кременчуцької районної ради  7 скликання від «29» грудня 2017 року ( з урахуванням рішення 19 сесії 7 скликання Кременчуцької районної ради від 07 березня 2018 року «Про внесення змін до рішення 17 сесії районної ради 7 скликання від 29.12.2017 р. «Про реорганізацію Кременчуцької центральної районної лікарні шляхом перетворення в комунальне підприємство Кременчуцька центральна районна лікарня»») відповідно до Закону України «Про місцеве самоврядування в Україні» шляхом перетворення Кременчуцької центральної районної лікарні у Комунальне некомерційне підприємство Кременчуцької районної ради «Кременчуцька центральна районна лікарня». </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color w:val="000000"/>
          <w:sz w:val="28"/>
          <w:szCs w:val="28"/>
          <w:lang w:val="uk-UA" w:eastAsia="uk-UA"/>
        </w:rPr>
        <w:t xml:space="preserve">Майно ПІДПРИЄМСТВА є спільною власністю територіальних громад </w:t>
      </w:r>
      <w:r w:rsidRPr="00FE33EB">
        <w:rPr>
          <w:rFonts w:ascii="Times New Roman" w:eastAsia="Calibri" w:hAnsi="Times New Roman" w:cs="Times New Roman"/>
          <w:sz w:val="28"/>
          <w:szCs w:val="28"/>
          <w:lang w:val="uk-UA" w:eastAsia="en-US"/>
        </w:rPr>
        <w:t xml:space="preserve">Кременчуцького району Полтавської області, зокрема </w:t>
      </w:r>
      <w:proofErr w:type="spellStart"/>
      <w:r w:rsidRPr="00FE33EB">
        <w:rPr>
          <w:rFonts w:ascii="Times New Roman" w:eastAsia="Calibri" w:hAnsi="Times New Roman" w:cs="Times New Roman"/>
          <w:sz w:val="28"/>
          <w:szCs w:val="28"/>
          <w:lang w:val="uk-UA" w:eastAsia="en-US"/>
        </w:rPr>
        <w:t>Піщанської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Піщанської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Омельницької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Омельницької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Пришибської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Пришибської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Новознам’янської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Новознам’янської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Недогарківської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Недогарківської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Білецьківської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Кам'янопотоківської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Келебердянської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Салівської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Ялинцівської</w:t>
      </w:r>
      <w:proofErr w:type="spellEnd"/>
      <w:r w:rsidRPr="00FE33EB">
        <w:rPr>
          <w:rFonts w:ascii="Times New Roman" w:eastAsia="Calibri" w:hAnsi="Times New Roman" w:cs="Times New Roman"/>
          <w:sz w:val="28"/>
          <w:szCs w:val="28"/>
          <w:lang w:val="uk-UA" w:eastAsia="en-US"/>
        </w:rPr>
        <w:t xml:space="preserve"> сільської ради та </w:t>
      </w:r>
      <w:proofErr w:type="spellStart"/>
      <w:r w:rsidRPr="00FE33EB">
        <w:rPr>
          <w:rFonts w:ascii="Times New Roman" w:eastAsia="Calibri" w:hAnsi="Times New Roman" w:cs="Times New Roman"/>
          <w:sz w:val="28"/>
          <w:szCs w:val="28"/>
          <w:lang w:val="uk-UA" w:eastAsia="en-US"/>
        </w:rPr>
        <w:t>Новогалещинської</w:t>
      </w:r>
      <w:proofErr w:type="spellEnd"/>
      <w:r w:rsidRPr="00FE33EB">
        <w:rPr>
          <w:rFonts w:ascii="Times New Roman" w:eastAsia="Calibri" w:hAnsi="Times New Roman" w:cs="Times New Roman"/>
          <w:sz w:val="28"/>
          <w:szCs w:val="28"/>
          <w:lang w:val="uk-UA" w:eastAsia="en-US"/>
        </w:rPr>
        <w:t xml:space="preserve"> селищної ради (</w:t>
      </w:r>
      <w:proofErr w:type="spellStart"/>
      <w:r w:rsidRPr="00FE33EB">
        <w:rPr>
          <w:rFonts w:ascii="Times New Roman" w:eastAsia="Calibri" w:hAnsi="Times New Roman" w:cs="Times New Roman"/>
          <w:sz w:val="28"/>
          <w:szCs w:val="28"/>
          <w:lang w:val="uk-UA" w:eastAsia="en-US"/>
        </w:rPr>
        <w:t>Бондарівський</w:t>
      </w:r>
      <w:proofErr w:type="spellEnd"/>
      <w:r w:rsidRPr="00FE33EB">
        <w:rPr>
          <w:rFonts w:ascii="Times New Roman" w:eastAsia="Calibri" w:hAnsi="Times New Roman" w:cs="Times New Roman"/>
          <w:sz w:val="28"/>
          <w:szCs w:val="28"/>
          <w:lang w:val="uk-UA" w:eastAsia="en-US"/>
        </w:rPr>
        <w:t xml:space="preserve"> </w:t>
      </w:r>
      <w:proofErr w:type="spellStart"/>
      <w:r w:rsidRPr="00FE33EB">
        <w:rPr>
          <w:rFonts w:ascii="Times New Roman" w:eastAsia="Calibri" w:hAnsi="Times New Roman" w:cs="Times New Roman"/>
          <w:sz w:val="28"/>
          <w:szCs w:val="28"/>
          <w:lang w:val="uk-UA" w:eastAsia="en-US"/>
        </w:rPr>
        <w:t>старостинський</w:t>
      </w:r>
      <w:proofErr w:type="spellEnd"/>
      <w:r w:rsidRPr="00FE33EB">
        <w:rPr>
          <w:rFonts w:ascii="Times New Roman" w:eastAsia="Calibri" w:hAnsi="Times New Roman" w:cs="Times New Roman"/>
          <w:sz w:val="28"/>
          <w:szCs w:val="28"/>
          <w:lang w:val="uk-UA" w:eastAsia="en-US"/>
        </w:rPr>
        <w:t xml:space="preserve"> округ) (ОТГ) – в особі Кременчуцької районної ради Полтавської області</w:t>
      </w:r>
      <w:r w:rsidRPr="00FE33EB">
        <w:rPr>
          <w:rFonts w:ascii="Times New Roman" w:eastAsia="Times New Roman" w:hAnsi="Times New Roman" w:cs="Times New Roman"/>
          <w:color w:val="000000"/>
          <w:sz w:val="28"/>
          <w:szCs w:val="28"/>
          <w:lang w:val="uk-UA" w:eastAsia="uk-UA"/>
        </w:rPr>
        <w:t xml:space="preserve">. </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color w:val="000000"/>
          <w:sz w:val="28"/>
          <w:szCs w:val="28"/>
          <w:lang w:val="uk-UA" w:eastAsia="uk-UA"/>
        </w:rPr>
        <w:t xml:space="preserve">ПІДПРИЄМСТВО є правонаступником усього майна, всіх прав та обов'язків Кременчуцької центральної районної лікарні </w:t>
      </w:r>
      <w:r w:rsidRPr="00FE33EB">
        <w:rPr>
          <w:rFonts w:ascii="Times New Roman" w:eastAsia="Calibri" w:hAnsi="Times New Roman" w:cs="Times New Roman"/>
          <w:sz w:val="28"/>
          <w:szCs w:val="28"/>
          <w:lang w:val="uk-UA" w:eastAsia="en-US"/>
        </w:rPr>
        <w:t>(ідентифікаційний код юридичної особи: 01999342, місцезнаходження юридичної особи: 39627, Полтавська область, місто Кременчук, проспект Полтавський, будинок 40)</w:t>
      </w:r>
      <w:r w:rsidRPr="00FE33EB">
        <w:rPr>
          <w:rFonts w:ascii="Times New Roman" w:eastAsia="Times New Roman" w:hAnsi="Times New Roman" w:cs="Times New Roman"/>
          <w:color w:val="000000"/>
          <w:sz w:val="28"/>
          <w:szCs w:val="28"/>
          <w:lang w:val="uk-UA" w:eastAsia="uk-UA"/>
        </w:rPr>
        <w:t>.</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ПІДПРИЄМСТВО створене на базі майна спільної власності територіальних громад, а саме </w:t>
      </w:r>
      <w:proofErr w:type="spellStart"/>
      <w:r w:rsidRPr="00FE33EB">
        <w:rPr>
          <w:rFonts w:ascii="Times New Roman" w:eastAsia="Calibri" w:hAnsi="Times New Roman" w:cs="Times New Roman"/>
          <w:sz w:val="28"/>
          <w:szCs w:val="28"/>
          <w:lang w:val="uk-UA" w:eastAsia="en-US"/>
        </w:rPr>
        <w:t>Піщанської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Піщанської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Омельницької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Омельницької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Пришибської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Пришибської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Новознам’янської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Новознам’янської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Недогарківської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Недогарківської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Білецьківської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Кам'янопотоківської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Келебердянської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Салівської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Ялинцівської</w:t>
      </w:r>
      <w:proofErr w:type="spellEnd"/>
      <w:r w:rsidRPr="00FE33EB">
        <w:rPr>
          <w:rFonts w:ascii="Times New Roman" w:eastAsia="Calibri" w:hAnsi="Times New Roman" w:cs="Times New Roman"/>
          <w:sz w:val="28"/>
          <w:szCs w:val="28"/>
          <w:lang w:val="uk-UA" w:eastAsia="en-US"/>
        </w:rPr>
        <w:t xml:space="preserve"> сільської ради та </w:t>
      </w:r>
      <w:proofErr w:type="spellStart"/>
      <w:r w:rsidRPr="00FE33EB">
        <w:rPr>
          <w:rFonts w:ascii="Times New Roman" w:eastAsia="Calibri" w:hAnsi="Times New Roman" w:cs="Times New Roman"/>
          <w:sz w:val="28"/>
          <w:szCs w:val="28"/>
          <w:lang w:val="uk-UA" w:eastAsia="en-US"/>
        </w:rPr>
        <w:t>Новогалещинської</w:t>
      </w:r>
      <w:proofErr w:type="spellEnd"/>
      <w:r w:rsidRPr="00FE33EB">
        <w:rPr>
          <w:rFonts w:ascii="Times New Roman" w:eastAsia="Calibri" w:hAnsi="Times New Roman" w:cs="Times New Roman"/>
          <w:sz w:val="28"/>
          <w:szCs w:val="28"/>
          <w:lang w:val="uk-UA" w:eastAsia="en-US"/>
        </w:rPr>
        <w:t xml:space="preserve"> селищної </w:t>
      </w:r>
      <w:r w:rsidRPr="00FE33EB">
        <w:rPr>
          <w:rFonts w:ascii="Times New Roman" w:eastAsia="Calibri" w:hAnsi="Times New Roman" w:cs="Times New Roman"/>
          <w:sz w:val="28"/>
          <w:szCs w:val="28"/>
          <w:lang w:val="uk-UA" w:eastAsia="en-US"/>
        </w:rPr>
        <w:lastRenderedPageBreak/>
        <w:t>ради (</w:t>
      </w:r>
      <w:proofErr w:type="spellStart"/>
      <w:r w:rsidRPr="00FE33EB">
        <w:rPr>
          <w:rFonts w:ascii="Times New Roman" w:eastAsia="Calibri" w:hAnsi="Times New Roman" w:cs="Times New Roman"/>
          <w:sz w:val="28"/>
          <w:szCs w:val="28"/>
          <w:lang w:val="uk-UA" w:eastAsia="en-US"/>
        </w:rPr>
        <w:t>Бондарівський</w:t>
      </w:r>
      <w:proofErr w:type="spellEnd"/>
      <w:r w:rsidRPr="00FE33EB">
        <w:rPr>
          <w:rFonts w:ascii="Times New Roman" w:eastAsia="Calibri" w:hAnsi="Times New Roman" w:cs="Times New Roman"/>
          <w:sz w:val="28"/>
          <w:szCs w:val="28"/>
          <w:lang w:val="uk-UA" w:eastAsia="en-US"/>
        </w:rPr>
        <w:t xml:space="preserve"> </w:t>
      </w:r>
      <w:proofErr w:type="spellStart"/>
      <w:r w:rsidRPr="00FE33EB">
        <w:rPr>
          <w:rFonts w:ascii="Times New Roman" w:eastAsia="Calibri" w:hAnsi="Times New Roman" w:cs="Times New Roman"/>
          <w:sz w:val="28"/>
          <w:szCs w:val="28"/>
          <w:lang w:val="uk-UA" w:eastAsia="en-US"/>
        </w:rPr>
        <w:t>старостинський</w:t>
      </w:r>
      <w:proofErr w:type="spellEnd"/>
      <w:r w:rsidRPr="00FE33EB">
        <w:rPr>
          <w:rFonts w:ascii="Times New Roman" w:eastAsia="Calibri" w:hAnsi="Times New Roman" w:cs="Times New Roman"/>
          <w:sz w:val="28"/>
          <w:szCs w:val="28"/>
          <w:lang w:val="uk-UA" w:eastAsia="en-US"/>
        </w:rPr>
        <w:t xml:space="preserve"> округ) (ОТГ) – в особі Кременчуцької районної ради Полтавської області</w:t>
      </w:r>
      <w:r w:rsidRPr="00FE33EB">
        <w:rPr>
          <w:rFonts w:ascii="Times New Roman" w:eastAsia="Times New Roman" w:hAnsi="Times New Roman" w:cs="Times New Roman"/>
          <w:color w:val="000000"/>
          <w:sz w:val="28"/>
          <w:szCs w:val="28"/>
          <w:lang w:val="uk-UA" w:eastAsia="uk-UA"/>
        </w:rPr>
        <w:t>.</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Засновником, Власником та органом управління майном ПІДПРИЄМСТВА, що є</w:t>
      </w:r>
      <w:r w:rsidRPr="00FE33EB">
        <w:rPr>
          <w:rFonts w:ascii="Times New Roman" w:eastAsia="Calibri" w:hAnsi="Times New Roman" w:cs="Times New Roman"/>
          <w:sz w:val="28"/>
          <w:szCs w:val="28"/>
          <w:lang w:val="uk-UA" w:eastAsia="en-US"/>
        </w:rPr>
        <w:t xml:space="preserve"> </w:t>
      </w:r>
      <w:r w:rsidRPr="00FE33EB">
        <w:rPr>
          <w:rFonts w:ascii="Times New Roman" w:eastAsia="Times New Roman" w:hAnsi="Times New Roman" w:cs="Times New Roman"/>
          <w:color w:val="000000"/>
          <w:sz w:val="28"/>
          <w:szCs w:val="28"/>
          <w:lang w:val="uk-UA" w:eastAsia="uk-UA"/>
        </w:rPr>
        <w:t xml:space="preserve">спільною власністю територіальних громад Кременчуцького району, а саме </w:t>
      </w:r>
      <w:proofErr w:type="spellStart"/>
      <w:r w:rsidRPr="00FE33EB">
        <w:rPr>
          <w:rFonts w:ascii="Times New Roman" w:eastAsia="Calibri" w:hAnsi="Times New Roman" w:cs="Times New Roman"/>
          <w:sz w:val="28"/>
          <w:szCs w:val="28"/>
          <w:lang w:val="uk-UA" w:eastAsia="en-US"/>
        </w:rPr>
        <w:t>Піщанської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Піщанської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Омельницької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Омельницької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Пришибської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Пришибської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Новознам’янської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Новознам’янської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Недогарківської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Недогарківської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Білецьківської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Кам'янопотоківської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Келебердянської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Салівської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Ялинцівської</w:t>
      </w:r>
      <w:proofErr w:type="spellEnd"/>
      <w:r w:rsidRPr="00FE33EB">
        <w:rPr>
          <w:rFonts w:ascii="Times New Roman" w:eastAsia="Calibri" w:hAnsi="Times New Roman" w:cs="Times New Roman"/>
          <w:sz w:val="28"/>
          <w:szCs w:val="28"/>
          <w:lang w:val="uk-UA" w:eastAsia="en-US"/>
        </w:rPr>
        <w:t xml:space="preserve"> сільської ради та </w:t>
      </w:r>
      <w:proofErr w:type="spellStart"/>
      <w:r w:rsidRPr="00FE33EB">
        <w:rPr>
          <w:rFonts w:ascii="Times New Roman" w:eastAsia="Calibri" w:hAnsi="Times New Roman" w:cs="Times New Roman"/>
          <w:sz w:val="28"/>
          <w:szCs w:val="28"/>
          <w:lang w:val="uk-UA" w:eastAsia="en-US"/>
        </w:rPr>
        <w:t>Новогалещинської</w:t>
      </w:r>
      <w:proofErr w:type="spellEnd"/>
      <w:r w:rsidRPr="00FE33EB">
        <w:rPr>
          <w:rFonts w:ascii="Times New Roman" w:eastAsia="Calibri" w:hAnsi="Times New Roman" w:cs="Times New Roman"/>
          <w:sz w:val="28"/>
          <w:szCs w:val="28"/>
          <w:lang w:val="uk-UA" w:eastAsia="en-US"/>
        </w:rPr>
        <w:t xml:space="preserve"> селищної ради (</w:t>
      </w:r>
      <w:proofErr w:type="spellStart"/>
      <w:r w:rsidRPr="00FE33EB">
        <w:rPr>
          <w:rFonts w:ascii="Times New Roman" w:eastAsia="Calibri" w:hAnsi="Times New Roman" w:cs="Times New Roman"/>
          <w:sz w:val="28"/>
          <w:szCs w:val="28"/>
          <w:lang w:val="uk-UA" w:eastAsia="en-US"/>
        </w:rPr>
        <w:t>Бондарівський</w:t>
      </w:r>
      <w:proofErr w:type="spellEnd"/>
      <w:r w:rsidRPr="00FE33EB">
        <w:rPr>
          <w:rFonts w:ascii="Times New Roman" w:eastAsia="Calibri" w:hAnsi="Times New Roman" w:cs="Times New Roman"/>
          <w:sz w:val="28"/>
          <w:szCs w:val="28"/>
          <w:lang w:val="uk-UA" w:eastAsia="en-US"/>
        </w:rPr>
        <w:t xml:space="preserve"> </w:t>
      </w:r>
      <w:proofErr w:type="spellStart"/>
      <w:r w:rsidRPr="00FE33EB">
        <w:rPr>
          <w:rFonts w:ascii="Times New Roman" w:eastAsia="Calibri" w:hAnsi="Times New Roman" w:cs="Times New Roman"/>
          <w:sz w:val="28"/>
          <w:szCs w:val="28"/>
          <w:lang w:val="uk-UA" w:eastAsia="en-US"/>
        </w:rPr>
        <w:t>старостинський</w:t>
      </w:r>
      <w:proofErr w:type="spellEnd"/>
      <w:r w:rsidRPr="00FE33EB">
        <w:rPr>
          <w:rFonts w:ascii="Times New Roman" w:eastAsia="Calibri" w:hAnsi="Times New Roman" w:cs="Times New Roman"/>
          <w:sz w:val="28"/>
          <w:szCs w:val="28"/>
          <w:lang w:val="uk-UA" w:eastAsia="en-US"/>
        </w:rPr>
        <w:t xml:space="preserve"> округ) (ОТГ) є </w:t>
      </w:r>
      <w:r w:rsidRPr="00FE33EB">
        <w:rPr>
          <w:rFonts w:ascii="Times New Roman" w:eastAsia="Times New Roman" w:hAnsi="Times New Roman" w:cs="Times New Roman"/>
          <w:color w:val="000000"/>
          <w:sz w:val="28"/>
          <w:szCs w:val="28"/>
          <w:lang w:val="uk-UA" w:eastAsia="uk-UA"/>
        </w:rPr>
        <w:t xml:space="preserve">КРЕМЕНЧУЦЬКА РАЙОННА РАДА ПОЛТАВСЬКОЇ ОБЛАСТІ (надалі - ЗАСНОВНИК). </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ПІДПРИЄМСТВО є підпорядкованим, підзвітним та підконтрольним ЗАСНОВНИКУ.</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w:t>
      </w:r>
      <w:r w:rsidRPr="00FE33EB">
        <w:rPr>
          <w:rFonts w:ascii="Times New Roman" w:eastAsia="Times New Roman" w:hAnsi="Times New Roman" w:cs="Times New Roman"/>
          <w:color w:val="000000"/>
          <w:sz w:val="28"/>
          <w:szCs w:val="28"/>
          <w:lang w:val="uk-UA" w:eastAsia="ar-SA"/>
        </w:rPr>
        <w:t xml:space="preserve">оплати </w:t>
      </w:r>
      <w:r w:rsidRPr="00FE33EB">
        <w:rPr>
          <w:rFonts w:ascii="Times New Roman" w:eastAsia="Times New Roman" w:hAnsi="Times New Roman" w:cs="Times New Roman"/>
          <w:color w:val="000000"/>
          <w:sz w:val="28"/>
          <w:szCs w:val="28"/>
          <w:lang w:val="uk-UA" w:eastAsia="uk-UA"/>
        </w:rPr>
        <w:t>їхньої праці, нарахування єдиного соціального внеску), членів органів управління та інших пов'язаних з ними осіб.</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w:t>
      </w:r>
      <w:r w:rsidRPr="00FE33EB">
        <w:rPr>
          <w:rFonts w:ascii="Times New Roman" w:eastAsia="Times New Roman" w:hAnsi="Times New Roman" w:cs="Times New Roman"/>
          <w:color w:val="000000"/>
          <w:sz w:val="28"/>
          <w:szCs w:val="28"/>
          <w:lang w:val="uk-UA" w:eastAsia="ar-SA"/>
        </w:rPr>
        <w:t xml:space="preserve">мети </w:t>
      </w:r>
      <w:r w:rsidRPr="00FE33EB">
        <w:rPr>
          <w:rFonts w:ascii="Times New Roman" w:eastAsia="Times New Roman" w:hAnsi="Times New Roman" w:cs="Times New Roman"/>
          <w:color w:val="000000"/>
          <w:sz w:val="28"/>
          <w:szCs w:val="28"/>
          <w:lang w:val="uk-UA" w:eastAsia="uk-UA"/>
        </w:rPr>
        <w:t xml:space="preserve">(цілей, завдань) та напрямів діяльності, визначених </w:t>
      </w:r>
      <w:r w:rsidRPr="00FE33EB">
        <w:rPr>
          <w:rFonts w:ascii="Times New Roman" w:eastAsia="Times New Roman" w:hAnsi="Times New Roman" w:cs="Times New Roman"/>
          <w:color w:val="000000"/>
          <w:sz w:val="28"/>
          <w:szCs w:val="28"/>
          <w:lang w:val="uk-UA" w:eastAsia="ar-SA"/>
        </w:rPr>
        <w:t>СТАТУТОМ.</w:t>
      </w:r>
    </w:p>
    <w:p w:rsidR="00FE33EB" w:rsidRPr="00FE33EB" w:rsidRDefault="00FE33EB" w:rsidP="00FE33EB">
      <w:pPr>
        <w:numPr>
          <w:ilvl w:val="0"/>
          <w:numId w:val="2"/>
        </w:numPr>
        <w:tabs>
          <w:tab w:val="left" w:pos="284"/>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ПІДПРИЄМСТВО у своїй діяльності керується Конституцією України, Господарським та Цивільним </w:t>
      </w:r>
      <w:r w:rsidRPr="00FE33EB">
        <w:rPr>
          <w:rFonts w:ascii="Times New Roman" w:eastAsia="Times New Roman" w:hAnsi="Times New Roman" w:cs="Times New Roman"/>
          <w:color w:val="000000"/>
          <w:sz w:val="28"/>
          <w:szCs w:val="28"/>
          <w:lang w:val="uk-UA" w:eastAsia="ar-SA"/>
        </w:rPr>
        <w:t xml:space="preserve">Кодексами </w:t>
      </w:r>
      <w:r w:rsidRPr="00FE33EB">
        <w:rPr>
          <w:rFonts w:ascii="Times New Roman" w:eastAsia="Times New Roman" w:hAnsi="Times New Roman" w:cs="Times New Roman"/>
          <w:color w:val="000000"/>
          <w:sz w:val="28"/>
          <w:szCs w:val="28"/>
          <w:lang w:val="uk-UA" w:eastAsia="uk-UA"/>
        </w:rPr>
        <w:t xml:space="preserve">України, </w:t>
      </w:r>
      <w:r w:rsidRPr="00FE33EB">
        <w:rPr>
          <w:rFonts w:ascii="Times New Roman" w:eastAsia="Times New Roman" w:hAnsi="Times New Roman" w:cs="Times New Roman"/>
          <w:color w:val="000000"/>
          <w:sz w:val="28"/>
          <w:szCs w:val="28"/>
          <w:lang w:val="uk-UA" w:eastAsia="ar-SA"/>
        </w:rPr>
        <w:t xml:space="preserve">законами </w:t>
      </w:r>
      <w:r w:rsidRPr="00FE33EB">
        <w:rPr>
          <w:rFonts w:ascii="Times New Roman" w:eastAsia="Times New Roman" w:hAnsi="Times New Roman" w:cs="Times New Roman"/>
          <w:color w:val="000000"/>
          <w:sz w:val="28"/>
          <w:szCs w:val="28"/>
          <w:lang w:val="uk-UA" w:eastAsia="uk-UA"/>
        </w:rPr>
        <w:t xml:space="preserve">України, постановами Верховної Ради України, </w:t>
      </w:r>
      <w:r w:rsidRPr="00FE33EB">
        <w:rPr>
          <w:rFonts w:ascii="Times New Roman" w:eastAsia="Times New Roman" w:hAnsi="Times New Roman" w:cs="Times New Roman"/>
          <w:color w:val="000000"/>
          <w:sz w:val="28"/>
          <w:szCs w:val="28"/>
          <w:lang w:val="uk-UA" w:eastAsia="ar-SA"/>
        </w:rPr>
        <w:t xml:space="preserve">актами </w:t>
      </w:r>
      <w:r w:rsidRPr="00FE33EB">
        <w:rPr>
          <w:rFonts w:ascii="Times New Roman" w:eastAsia="Times New Roman" w:hAnsi="Times New Roman" w:cs="Times New Roman"/>
          <w:color w:val="000000"/>
          <w:sz w:val="28"/>
          <w:szCs w:val="28"/>
          <w:lang w:val="uk-UA" w:eastAsia="uk-UA"/>
        </w:rPr>
        <w:t xml:space="preserve">Президента України та Кабінету Міністрів України, загальнообов'язковими </w:t>
      </w:r>
      <w:r w:rsidRPr="00FE33EB">
        <w:rPr>
          <w:rFonts w:ascii="Times New Roman" w:eastAsia="Times New Roman" w:hAnsi="Times New Roman" w:cs="Times New Roman"/>
          <w:color w:val="000000"/>
          <w:sz w:val="28"/>
          <w:szCs w:val="28"/>
          <w:lang w:val="uk-UA" w:eastAsia="ar-SA"/>
        </w:rPr>
        <w:t xml:space="preserve">для </w:t>
      </w:r>
      <w:r w:rsidRPr="00FE33EB">
        <w:rPr>
          <w:rFonts w:ascii="Times New Roman" w:eastAsia="Times New Roman" w:hAnsi="Times New Roman" w:cs="Times New Roman"/>
          <w:color w:val="000000"/>
          <w:sz w:val="28"/>
          <w:szCs w:val="28"/>
          <w:lang w:val="uk-UA" w:eastAsia="uk-UA"/>
        </w:rPr>
        <w:t xml:space="preserve">всіх закладів охорони здоров'я наказами та інструкціями Міністерства охорони здоров'я України, загальнообов'язковими нормативними </w:t>
      </w:r>
      <w:r w:rsidRPr="00FE33EB">
        <w:rPr>
          <w:rFonts w:ascii="Times New Roman" w:eastAsia="Times New Roman" w:hAnsi="Times New Roman" w:cs="Times New Roman"/>
          <w:color w:val="000000"/>
          <w:sz w:val="28"/>
          <w:szCs w:val="28"/>
          <w:lang w:val="uk-UA" w:eastAsia="ar-SA"/>
        </w:rPr>
        <w:t xml:space="preserve">актами </w:t>
      </w:r>
      <w:r w:rsidRPr="00FE33EB">
        <w:rPr>
          <w:rFonts w:ascii="Times New Roman" w:eastAsia="Times New Roman" w:hAnsi="Times New Roman" w:cs="Times New Roman"/>
          <w:color w:val="000000"/>
          <w:sz w:val="28"/>
          <w:szCs w:val="28"/>
          <w:lang w:val="uk-UA" w:eastAsia="uk-UA"/>
        </w:rPr>
        <w:t xml:space="preserve">інших центральних органів виконавчої </w:t>
      </w:r>
      <w:r w:rsidRPr="00FE33EB">
        <w:rPr>
          <w:rFonts w:ascii="Times New Roman" w:eastAsia="Times New Roman" w:hAnsi="Times New Roman" w:cs="Times New Roman"/>
          <w:color w:val="000000"/>
          <w:sz w:val="28"/>
          <w:szCs w:val="28"/>
          <w:lang w:val="uk-UA" w:eastAsia="ar-SA"/>
        </w:rPr>
        <w:t xml:space="preserve">влади, </w:t>
      </w:r>
      <w:r w:rsidRPr="00FE33EB">
        <w:rPr>
          <w:rFonts w:ascii="Times New Roman" w:eastAsia="Times New Roman" w:hAnsi="Times New Roman" w:cs="Times New Roman"/>
          <w:color w:val="000000"/>
          <w:sz w:val="28"/>
          <w:szCs w:val="28"/>
          <w:lang w:val="uk-UA" w:eastAsia="uk-UA"/>
        </w:rPr>
        <w:t xml:space="preserve">відповідними рішеннями місцевих органів виконавчої влади і органів місцевого самоврядування та цим </w:t>
      </w:r>
      <w:r w:rsidRPr="00FE33EB">
        <w:rPr>
          <w:rFonts w:ascii="Times New Roman" w:eastAsia="Times New Roman" w:hAnsi="Times New Roman" w:cs="Times New Roman"/>
          <w:color w:val="000000"/>
          <w:sz w:val="28"/>
          <w:szCs w:val="28"/>
          <w:lang w:val="uk-UA" w:eastAsia="ar-SA"/>
        </w:rPr>
        <w:t>СТАТУТОМ.</w:t>
      </w:r>
    </w:p>
    <w:p w:rsidR="00FE33EB" w:rsidRPr="00FE33EB" w:rsidRDefault="00FE33EB" w:rsidP="00FE33EB">
      <w:pPr>
        <w:tabs>
          <w:tab w:val="left" w:pos="284"/>
        </w:tabs>
        <w:suppressAutoHyphens/>
        <w:spacing w:after="0" w:line="240" w:lineRule="atLeast"/>
        <w:jc w:val="both"/>
        <w:rPr>
          <w:rFonts w:ascii="Times New Roman" w:eastAsia="Times New Roman" w:hAnsi="Times New Roman" w:cs="Times New Roman"/>
          <w:color w:val="000000"/>
          <w:sz w:val="28"/>
          <w:szCs w:val="28"/>
          <w:lang w:val="uk-UA" w:eastAsia="uk-UA"/>
        </w:rPr>
      </w:pPr>
    </w:p>
    <w:p w:rsidR="00FE33EB" w:rsidRPr="00FE33EB" w:rsidRDefault="00FE33EB" w:rsidP="00FE33EB">
      <w:pPr>
        <w:numPr>
          <w:ilvl w:val="0"/>
          <w:numId w:val="3"/>
        </w:numPr>
        <w:tabs>
          <w:tab w:val="left" w:pos="284"/>
        </w:tabs>
        <w:suppressAutoHyphens/>
        <w:spacing w:after="0" w:line="240" w:lineRule="atLeast"/>
        <w:ind w:left="720"/>
        <w:contextualSpacing/>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НАЙМЕНУВАННЯ ТА МІСЦЕЗНАХОДЖЕННЯ</w:t>
      </w:r>
    </w:p>
    <w:p w:rsidR="00FE33EB" w:rsidRPr="00FE33EB" w:rsidRDefault="00FE33EB" w:rsidP="00FE33EB">
      <w:pPr>
        <w:numPr>
          <w:ilvl w:val="1"/>
          <w:numId w:val="3"/>
        </w:num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Найменування:</w:t>
      </w:r>
    </w:p>
    <w:p w:rsidR="00FE33EB" w:rsidRPr="00FE33EB" w:rsidRDefault="00FE33EB" w:rsidP="00FE33EB">
      <w:pPr>
        <w:numPr>
          <w:ilvl w:val="2"/>
          <w:numId w:val="3"/>
        </w:num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Повне найменування ПІДПРИЄМСТВА – КОМУНАЛЬНЕ НЕКОМЕРЦІЙНЕ ПІДПРИЄМСТВО КРЕМЕНЧУЦЬКОЇ РАЙОННОЇ РАДИ «КРЕМЕНЧУЦЬКА ЦЕНТРАЛЬНА РАЙОННА ЛІКАРНЯ»;</w:t>
      </w:r>
    </w:p>
    <w:p w:rsidR="00FE33EB" w:rsidRPr="00FE33EB" w:rsidRDefault="00FE33EB" w:rsidP="00FE33EB">
      <w:pPr>
        <w:numPr>
          <w:ilvl w:val="2"/>
          <w:numId w:val="3"/>
        </w:num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Скорочене найменування ПІДПРИЄМСТВА: КРЕМЕНЧУЦЬКА ЦРЛ. </w:t>
      </w:r>
    </w:p>
    <w:p w:rsidR="00FE33EB" w:rsidRPr="00FE33EB" w:rsidRDefault="00FE33EB" w:rsidP="00FE33EB">
      <w:pPr>
        <w:numPr>
          <w:ilvl w:val="1"/>
          <w:numId w:val="3"/>
        </w:numPr>
        <w:tabs>
          <w:tab w:val="left" w:pos="284"/>
        </w:tabs>
        <w:suppressAutoHyphens/>
        <w:spacing w:after="0" w:line="240" w:lineRule="atLeast"/>
        <w:ind w:firstLine="284"/>
        <w:jc w:val="both"/>
        <w:rPr>
          <w:rFonts w:ascii="Times New Roman" w:eastAsia="Times New Roman" w:hAnsi="Times New Roman" w:cs="Times New Roman"/>
          <w:i/>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lastRenderedPageBreak/>
        <w:t>Місцезнаходження ПІДПРИЄМСТВА: 39763, ПОЛТАВСЬКА ОБЛАСТЬ, КРЕМЕНЧУЦЬКИЙ РАЙОН, СЕЛО КАМ’ЯНІ ПОТОКИ, ВУЛИЦЯ ЦЕНТРАЛЬНА, 436.</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i/>
          <w:color w:val="000000"/>
          <w:sz w:val="28"/>
          <w:szCs w:val="28"/>
          <w:lang w:val="uk-UA" w:eastAsia="uk-UA"/>
        </w:rPr>
      </w:pPr>
    </w:p>
    <w:p w:rsidR="00FE33EB" w:rsidRPr="00FE33EB" w:rsidRDefault="00FE33EB" w:rsidP="00FE33EB">
      <w:pPr>
        <w:numPr>
          <w:ilvl w:val="0"/>
          <w:numId w:val="4"/>
        </w:numPr>
        <w:tabs>
          <w:tab w:val="left" w:pos="284"/>
        </w:tabs>
        <w:suppressAutoHyphens/>
        <w:spacing w:after="0" w:line="240" w:lineRule="atLeast"/>
        <w:contextualSpacing/>
        <w:jc w:val="center"/>
        <w:rPr>
          <w:rFonts w:ascii="Times New Roman" w:eastAsia="Times New Roman" w:hAnsi="Times New Roman" w:cs="Times New Roman"/>
          <w:b/>
          <w:color w:val="000000"/>
          <w:sz w:val="28"/>
          <w:szCs w:val="28"/>
          <w:lang w:val="uk-UA" w:eastAsia="uk-UA"/>
        </w:rPr>
      </w:pPr>
      <w:bookmarkStart w:id="1" w:name="bookmark0"/>
      <w:r w:rsidRPr="00FE33EB">
        <w:rPr>
          <w:rFonts w:ascii="Times New Roman" w:eastAsia="Times New Roman" w:hAnsi="Times New Roman" w:cs="Times New Roman"/>
          <w:b/>
          <w:color w:val="000000"/>
          <w:sz w:val="28"/>
          <w:szCs w:val="28"/>
          <w:lang w:val="uk-UA" w:eastAsia="uk-UA"/>
        </w:rPr>
        <w:t>МЕТА ТА ПРЕДМЕТ ДІЯЛЬНОСТІ</w:t>
      </w:r>
      <w:bookmarkEnd w:id="1"/>
    </w:p>
    <w:p w:rsidR="00FE33EB" w:rsidRPr="00FE33EB" w:rsidRDefault="00FE33EB" w:rsidP="00FE33EB">
      <w:pPr>
        <w:numPr>
          <w:ilvl w:val="1"/>
          <w:numId w:val="4"/>
        </w:numPr>
        <w:tabs>
          <w:tab w:val="left" w:pos="284"/>
        </w:tabs>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FE33EB" w:rsidRPr="00FE33EB" w:rsidRDefault="00FE33EB" w:rsidP="00FE33EB">
      <w:pPr>
        <w:numPr>
          <w:ilvl w:val="1"/>
          <w:numId w:val="4"/>
        </w:num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Відповідно до поставленої мети предметом діяльності ПІДПРИЄМСТВА є:</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color w:val="000000"/>
          <w:sz w:val="28"/>
          <w:szCs w:val="28"/>
          <w:lang w:val="uk-UA" w:eastAsia="uk-UA"/>
        </w:rPr>
        <w:t>- створення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sz w:val="28"/>
          <w:szCs w:val="28"/>
          <w:lang w:val="uk-UA" w:eastAsia="ar-SA"/>
        </w:rPr>
        <w:t xml:space="preserve">- </w:t>
      </w:r>
      <w:r w:rsidRPr="00FE33EB">
        <w:rPr>
          <w:rFonts w:ascii="Times New Roman" w:eastAsia="Times New Roman" w:hAnsi="Times New Roman" w:cs="Times New Roman"/>
          <w:color w:val="000000"/>
          <w:sz w:val="28"/>
          <w:szCs w:val="28"/>
          <w:lang w:val="uk-UA" w:eastAsia="uk-UA"/>
        </w:rPr>
        <w:t>надання пацієнтам відповідно до законодавства на безвідплатній та відплатній основі послуг вторинної/спеціалізованої (третинної/високоспеціалізованої)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надання пацієнтам відповідно до законодавства на безвідплатній та оплатній основі спеціалізованої (високоспеціалізованої) амбулаторної медичної допомоги (спеціалізована медична практика);</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придбання, зберігання, перевезення, реалізація (відпуск), знищення, використання наркотичних засобів, психотропних речовин, прекурсорів;</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color w:val="000000"/>
          <w:sz w:val="28"/>
          <w:szCs w:val="28"/>
          <w:lang w:val="uk-UA" w:eastAsia="uk-UA"/>
        </w:rPr>
        <w:t>-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FE33EB" w:rsidRPr="00FE33EB" w:rsidRDefault="00FE33EB" w:rsidP="00FE33EB">
      <w:pPr>
        <w:numPr>
          <w:ilvl w:val="1"/>
          <w:numId w:val="4"/>
        </w:num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FE33EB" w:rsidRPr="00FE33EB" w:rsidRDefault="00FE33EB" w:rsidP="00FE33EB">
      <w:pPr>
        <w:numPr>
          <w:ilvl w:val="1"/>
          <w:numId w:val="4"/>
        </w:num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останній отримується в порядку визначеному законодавством України.</w:t>
      </w:r>
    </w:p>
    <w:p w:rsidR="00FE33EB" w:rsidRPr="00FE33EB" w:rsidRDefault="00FE33EB" w:rsidP="00FE33EB">
      <w:pPr>
        <w:numPr>
          <w:ilvl w:val="1"/>
          <w:numId w:val="4"/>
        </w:num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FE33EB" w:rsidRPr="00FE33EB" w:rsidRDefault="00FE33EB" w:rsidP="00FE33EB">
      <w:pPr>
        <w:tabs>
          <w:tab w:val="left" w:pos="284"/>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p>
    <w:p w:rsidR="00FE33EB" w:rsidRPr="00FE33EB" w:rsidRDefault="00FE33EB" w:rsidP="00FE33EB">
      <w:pPr>
        <w:tabs>
          <w:tab w:val="left" w:pos="284"/>
        </w:tabs>
        <w:suppressAutoHyphens/>
        <w:spacing w:after="0" w:line="240" w:lineRule="atLeast"/>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lastRenderedPageBreak/>
        <w:t xml:space="preserve">    4. УМОВИ ТА ПОРЯДОК НАДАННЯ МЕДИЧНИХ ПОСЛУГ НА ПІДПРИЄМСТВІ</w:t>
      </w:r>
    </w:p>
    <w:p w:rsidR="00FE33EB" w:rsidRPr="00FE33EB" w:rsidRDefault="00FE33EB" w:rsidP="00FE33EB">
      <w:pPr>
        <w:tabs>
          <w:tab w:val="left" w:pos="284"/>
        </w:tabs>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4.1. ПІДПРИЄМСТВО має право безпосередньо надавати лише ті види медичних послуг та медичної (лікувально-профілактичної) допомоги, що дозволені їй на підставі відповідної ліцензії та результатів державної акредитації.</w:t>
      </w:r>
    </w:p>
    <w:p w:rsidR="00FE33EB" w:rsidRPr="00FE33EB" w:rsidRDefault="00FE33EB" w:rsidP="00FE33EB">
      <w:pPr>
        <w:tabs>
          <w:tab w:val="left" w:pos="284"/>
        </w:tabs>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 xml:space="preserve">4.2. У разі, коли особа, яка звернулася до ПІДПРИЄМСТВА, потребує медичних послуг, що не можуть бути надані безпосередньо ПІДПРИЄМСТВОМ з використанням її власних кадрових та матеріально-технічних ресурсів, ПІДПРИЄМСТВО зобов’язане направити таку особу до іншого закладу охорони здоров’я чи фахівця, який може забезпечити надання відповідних послуг. Єдиною підставою для отримання медичних послуг на ПІДПРИЄМСТВІ є стан здоров’я особи та необхідність надання таких послуг, підтверджена наявністю в конкретної особи відповідних медичних показань. </w:t>
      </w:r>
    </w:p>
    <w:p w:rsidR="00FE33EB" w:rsidRPr="00FE33EB" w:rsidRDefault="00FE33EB" w:rsidP="00FE33EB">
      <w:pPr>
        <w:tabs>
          <w:tab w:val="left" w:pos="284"/>
        </w:tabs>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4.3.</w:t>
      </w:r>
      <w:r w:rsidRPr="00FE33EB">
        <w:rPr>
          <w:rFonts w:ascii="Times New Roman" w:eastAsia="Calibri" w:hAnsi="Times New Roman" w:cs="Times New Roman"/>
          <w:sz w:val="28"/>
          <w:szCs w:val="28"/>
          <w:lang w:val="uk-UA" w:eastAsia="uk-UA"/>
        </w:rPr>
        <w:tab/>
        <w:t>Черговість доступу осіб, які звернулися до ПІДПРИЄМСТВА, до медичних послуг регулюється виключно медичними критеріями та терміновістю надання послуг, що ґрунтуються на оцінці ступеню загрози життю та здоров’ю конкретної особи.</w:t>
      </w:r>
    </w:p>
    <w:p w:rsidR="00FE33EB" w:rsidRPr="00FE33EB" w:rsidRDefault="00FE33EB" w:rsidP="00FE33EB">
      <w:pPr>
        <w:tabs>
          <w:tab w:val="left" w:pos="284"/>
        </w:tabs>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4.4.</w:t>
      </w:r>
      <w:r w:rsidRPr="00FE33EB">
        <w:rPr>
          <w:rFonts w:ascii="Times New Roman" w:eastAsia="Calibri" w:hAnsi="Times New Roman" w:cs="Times New Roman"/>
          <w:sz w:val="28"/>
          <w:szCs w:val="28"/>
          <w:lang w:val="uk-UA" w:eastAsia="uk-UA"/>
        </w:rPr>
        <w:tab/>
        <w:t>Госпіталізація у стаціонарні відділення ПІДПРИЄМСТВА здійснюється лише у разі наявності в пацієнта медичних показань, що зумовлюють необхідність цілодобового медичного контролю за станом здоров’я пацієнта та/або цілодобового безперервного медичного втручання, які не можуть бути забезпечені поза стаціонаром, або у разі, коли госпіталізація є обов’язковою у зв’язку з вимогами законодавства.</w:t>
      </w:r>
    </w:p>
    <w:p w:rsidR="00FE33EB" w:rsidRPr="00FE33EB" w:rsidRDefault="00FE33EB" w:rsidP="00FE33EB">
      <w:pPr>
        <w:tabs>
          <w:tab w:val="left" w:pos="284"/>
        </w:tabs>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4.5.</w:t>
      </w:r>
      <w:r w:rsidRPr="00FE33EB">
        <w:rPr>
          <w:rFonts w:ascii="Times New Roman" w:eastAsia="Calibri" w:hAnsi="Times New Roman" w:cs="Times New Roman"/>
          <w:sz w:val="28"/>
          <w:szCs w:val="28"/>
          <w:lang w:val="uk-UA" w:eastAsia="uk-UA"/>
        </w:rPr>
        <w:tab/>
        <w:t>Рішення про госпіталізацію у стаціонарні відділення ПІДПРИЄМСТВА приймається лікарем, уповноваженим на це керівником ПІДПРИЄМСТВА (або його заступником), після ознайомлення із станом здоров’я особи та отримання згоди цієї особи, її законного представника (за винятком випадків, коли згідно з законом така згода для госпіталізації не є потрібною).</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4.6. У разі, коли стан здоров’я особи вимагає невідкладної госпіталізації до ПІДПРИЄМСТВА, але при цьому на ПІДПРИЄМСТВІ відсутні вільні місця, або ПІДПРИЄМСТВО не має права надавати необхідні зазначеній особі медичні послуги за умовами ліцензування та державної акредитації, або госпіталізація зазначеної особи до ПІДПРИЄМСТВА є неможливою за епідеміологічними умовами та критеріями, ПІДПРИЄМСТВО після надання невідкладної допомоги забезпечує в разі потреби перевезення пацієнта до іншого закладу охорони здоров’я за попереднім погодженням цього питання з відповідним закладом охорони здоров’я. При цьому до іншого закладу охорони здоров’я, куди спрямовується пацієнт, передається копія відповідної медичної документації з інформацією про стан здоров’я особи та заходи, вжиті на ПІДПРИЄМСТВІ.</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4.7.</w:t>
      </w:r>
      <w:r w:rsidRPr="00FE33EB">
        <w:rPr>
          <w:rFonts w:ascii="Times New Roman" w:eastAsia="Calibri" w:hAnsi="Times New Roman" w:cs="Times New Roman"/>
          <w:sz w:val="28"/>
          <w:szCs w:val="28"/>
          <w:lang w:val="uk-UA" w:eastAsia="uk-UA"/>
        </w:rPr>
        <w:tab/>
        <w:t>При наданні медичних послуг ПІДПРИЄМСТВО зобов’язане забезпечувати дотримання відповідних пов’язаних з наданням медичної допомоги особистих немайнових прав особи, встановлених Цивільним кодексом України та іншими законами України.</w:t>
      </w:r>
    </w:p>
    <w:p w:rsidR="00FE33EB" w:rsidRPr="00FE33EB" w:rsidRDefault="00FE33EB" w:rsidP="00FE33EB">
      <w:pPr>
        <w:suppressAutoHyphens/>
        <w:spacing w:after="0" w:line="240" w:lineRule="atLeast"/>
        <w:jc w:val="both"/>
        <w:rPr>
          <w:rFonts w:ascii="Times New Roman" w:eastAsia="Calibri" w:hAnsi="Times New Roman" w:cs="Times New Roman"/>
          <w:b/>
          <w:sz w:val="28"/>
          <w:szCs w:val="28"/>
          <w:lang w:val="uk-UA" w:eastAsia="uk-UA"/>
        </w:rPr>
      </w:pPr>
    </w:p>
    <w:p w:rsidR="00FE33EB" w:rsidRPr="00FE33EB" w:rsidRDefault="00FE33EB" w:rsidP="00FE33EB">
      <w:pPr>
        <w:numPr>
          <w:ilvl w:val="0"/>
          <w:numId w:val="14"/>
        </w:numPr>
        <w:suppressAutoHyphens/>
        <w:spacing w:after="0" w:line="240" w:lineRule="atLeast"/>
        <w:contextualSpacing/>
        <w:jc w:val="center"/>
        <w:rPr>
          <w:rFonts w:ascii="Times New Roman" w:eastAsia="Calibri" w:hAnsi="Times New Roman" w:cs="Times New Roman"/>
          <w:b/>
          <w:sz w:val="28"/>
          <w:szCs w:val="28"/>
          <w:lang w:val="uk-UA" w:eastAsia="uk-UA"/>
        </w:rPr>
      </w:pPr>
      <w:r w:rsidRPr="00FE33EB">
        <w:rPr>
          <w:rFonts w:ascii="Times New Roman" w:eastAsia="Calibri" w:hAnsi="Times New Roman" w:cs="Times New Roman"/>
          <w:b/>
          <w:sz w:val="28"/>
          <w:szCs w:val="28"/>
          <w:lang w:val="uk-UA" w:eastAsia="uk-UA"/>
        </w:rPr>
        <w:t>ВІДШКОДУВАННЯ ВАРТОСТІ ТА ОПЛАТА МЕДИЧНИХ ПОСЛУГ, ЩО НАДАЮТЬСЯ ПІДПРИЄМСТВОМ</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5.1.</w:t>
      </w:r>
      <w:r w:rsidRPr="00FE33EB">
        <w:rPr>
          <w:rFonts w:ascii="Times New Roman" w:eastAsia="Calibri" w:hAnsi="Times New Roman" w:cs="Times New Roman"/>
          <w:sz w:val="28"/>
          <w:szCs w:val="28"/>
          <w:lang w:val="uk-UA" w:eastAsia="uk-UA"/>
        </w:rPr>
        <w:tab/>
        <w:t xml:space="preserve"> Громадянам, які постійно проживають на території Кременчуцького району Полтавської області, всі медичні послуги ПІДПРИЄМСТВО надає за рахунок фінансових ресурсів, що передаються йому згідно норм встановлених законодавством.</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5.2.</w:t>
      </w:r>
      <w:r w:rsidRPr="00FE33EB">
        <w:rPr>
          <w:rFonts w:ascii="Times New Roman" w:eastAsia="Calibri" w:hAnsi="Times New Roman" w:cs="Times New Roman"/>
          <w:sz w:val="28"/>
          <w:szCs w:val="28"/>
          <w:lang w:val="uk-UA" w:eastAsia="uk-UA"/>
        </w:rPr>
        <w:tab/>
        <w:t xml:space="preserve"> </w:t>
      </w:r>
      <w:r w:rsidRPr="00FE33EB">
        <w:rPr>
          <w:rFonts w:ascii="Times New Roman" w:eastAsia="Times New Roman" w:hAnsi="Times New Roman" w:cs="Times New Roman"/>
          <w:sz w:val="28"/>
          <w:szCs w:val="28"/>
          <w:lang w:val="uk-UA" w:eastAsia="uk-UA"/>
        </w:rPr>
        <w:t>Відшкодування вартості та оплати наданих медичної допомоги та медичних послуг пацієнтам, що звернулися за такою до ПІДПРИЄМСТВА, здійснюється в порядку та на умовах, визначених відповідними законами, міжнародними договорами, згода на обов’язковість надана Верховною Радою України, постановами Кабінету Міністрів України та іншими нормативно-правовими актами</w:t>
      </w:r>
      <w:r w:rsidRPr="00FE33EB">
        <w:rPr>
          <w:rFonts w:ascii="Times New Roman" w:eastAsia="Calibri" w:hAnsi="Times New Roman" w:cs="Times New Roman"/>
          <w:sz w:val="28"/>
          <w:szCs w:val="28"/>
          <w:lang w:val="uk-UA" w:eastAsia="uk-UA"/>
        </w:rPr>
        <w:t xml:space="preserve">. </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5.3.</w:t>
      </w:r>
      <w:r w:rsidRPr="00FE33EB">
        <w:rPr>
          <w:rFonts w:ascii="Times New Roman" w:eastAsia="Calibri" w:hAnsi="Times New Roman" w:cs="Times New Roman"/>
          <w:sz w:val="28"/>
          <w:szCs w:val="28"/>
          <w:lang w:val="uk-UA" w:eastAsia="uk-UA"/>
        </w:rPr>
        <w:tab/>
        <w:t xml:space="preserve"> Вартість та порядок відшкодування платних послуг, що надаються пацієнтам,  визначаються Кабінетом Міністрів України у встановленому законом порядку.</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5.4.</w:t>
      </w:r>
      <w:r w:rsidRPr="00FE33EB">
        <w:rPr>
          <w:rFonts w:ascii="Times New Roman" w:eastAsia="Calibri" w:hAnsi="Times New Roman" w:cs="Times New Roman"/>
          <w:sz w:val="28"/>
          <w:szCs w:val="28"/>
          <w:lang w:val="uk-UA" w:eastAsia="uk-UA"/>
        </w:rPr>
        <w:tab/>
        <w:t xml:space="preserve"> Вартість медичних послуг, наданих ПІДПРИЄМСТВОМ у зв’язку 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5.5.</w:t>
      </w:r>
      <w:r w:rsidRPr="00FE33EB">
        <w:rPr>
          <w:rFonts w:ascii="Times New Roman" w:eastAsia="Calibri" w:hAnsi="Times New Roman" w:cs="Times New Roman"/>
          <w:sz w:val="28"/>
          <w:szCs w:val="28"/>
          <w:lang w:val="uk-UA" w:eastAsia="uk-UA"/>
        </w:rPr>
        <w:tab/>
        <w:t xml:space="preserve"> Вартість послуг ПІДПРИЄМСТВА, пов’язаних з наданням медичної допомоги інвалідам в рамках індивідуальної програми реабілітації згідно з Законом України «Про основи соціальної захищеності осіб з інвалідністю» відшкодовується за рахунок коштів фонду соціального захисту інвалідів.</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5.6.</w:t>
      </w:r>
      <w:r w:rsidRPr="00FE33EB">
        <w:rPr>
          <w:rFonts w:ascii="Times New Roman" w:eastAsia="Calibri" w:hAnsi="Times New Roman" w:cs="Times New Roman"/>
          <w:sz w:val="28"/>
          <w:szCs w:val="28"/>
          <w:lang w:val="uk-UA" w:eastAsia="uk-UA"/>
        </w:rPr>
        <w:tab/>
        <w:t xml:space="preserve"> Особа, яка перебуває у стані алкогольного сп’яніння, всі витрати за надання ПІДПРИЄМСТВОМ медичних послуг несе за власний рахунок у разі коли сп’яніння є єдиною та безпосередньою причиною, що зумовила необхідність надання такій особі медичної допомоги, а факт сп’яніння підтверджений результатом дослідження, проведеного в порядку, встановленому законодавством.</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5.7. Надання медичної допомоги іноземцям та особам без громадянства, особам, які мають статус біженців, здійснюється в порядку та на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5.8. У разі залучення ПІДПРИЄМСТВА до надання медичних послуг в рамках здійснення заходів 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Державного бюджету України, обласного, районного та місцевих бюджетів у порядку та на умовах, встановлених законодавством.</w:t>
      </w:r>
    </w:p>
    <w:p w:rsidR="00FE33EB" w:rsidRPr="00FE33EB" w:rsidRDefault="00FE33EB" w:rsidP="00FE33EB">
      <w:pPr>
        <w:suppressAutoHyphens/>
        <w:spacing w:after="0" w:line="240" w:lineRule="atLeast"/>
        <w:ind w:firstLine="284"/>
        <w:jc w:val="both"/>
        <w:rPr>
          <w:rFonts w:ascii="Times New Roman" w:eastAsia="Calibri" w:hAnsi="Times New Roman" w:cs="Times New Roman"/>
          <w:sz w:val="28"/>
          <w:szCs w:val="28"/>
          <w:lang w:val="uk-UA" w:eastAsia="uk-UA"/>
        </w:rPr>
      </w:pPr>
      <w:r w:rsidRPr="00FE33EB">
        <w:rPr>
          <w:rFonts w:ascii="Times New Roman" w:eastAsia="Calibri" w:hAnsi="Times New Roman" w:cs="Times New Roman"/>
          <w:sz w:val="28"/>
          <w:szCs w:val="28"/>
          <w:lang w:val="uk-UA" w:eastAsia="uk-UA"/>
        </w:rPr>
        <w:t xml:space="preserve">5.9. У разі залучення ПІДПРИЄМСТВА до надання медичних послуг в рамках здійснення заходів боротьби з епідеміями та у випадках масових </w:t>
      </w:r>
      <w:r w:rsidRPr="00FE33EB">
        <w:rPr>
          <w:rFonts w:ascii="Times New Roman" w:eastAsia="Calibri" w:hAnsi="Times New Roman" w:cs="Times New Roman"/>
          <w:sz w:val="28"/>
          <w:szCs w:val="28"/>
          <w:lang w:val="uk-UA" w:eastAsia="uk-UA"/>
        </w:rPr>
        <w:lastRenderedPageBreak/>
        <w:t>отруєнь людей фінансове покриття вартості зазначених медичних послуг забезпечується за рахунок бюджетних асигнувань на заходи боротьби з епідеміями з Державного бюджету України чи обласного бюджету в порядку та на умовах, встановлених законодавством.</w:t>
      </w:r>
    </w:p>
    <w:p w:rsidR="00FE33EB" w:rsidRPr="00FE33EB" w:rsidRDefault="00FE33EB" w:rsidP="00FE33EB">
      <w:pPr>
        <w:suppressAutoHyphens/>
        <w:spacing w:after="0" w:line="240" w:lineRule="atLeast"/>
        <w:jc w:val="both"/>
        <w:rPr>
          <w:rFonts w:ascii="Times New Roman" w:eastAsia="Calibri" w:hAnsi="Times New Roman" w:cs="Times New Roman"/>
          <w:sz w:val="28"/>
          <w:szCs w:val="28"/>
          <w:lang w:val="uk-UA" w:eastAsia="uk-UA"/>
        </w:rPr>
      </w:pPr>
    </w:p>
    <w:p w:rsidR="00FE33EB" w:rsidRPr="00FE33EB" w:rsidRDefault="00FE33EB" w:rsidP="00FE33EB">
      <w:pPr>
        <w:suppressAutoHyphens/>
        <w:spacing w:after="0" w:line="240" w:lineRule="atLeast"/>
        <w:ind w:firstLine="284"/>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6. ПРАВОВИЙ СТАТУС</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6.1. ПІДПРИЄМСТВО є юридичною особою публічного права. Права та обов'язки юридичної особи ПІДПРИЄМСТВО набуває з дня його державної реєстрації.</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6.2. ПІДПРИЄМСТВО користується закріпленим за ним комунальним майном, що є спільною власністю територіальних громад Кременчуцького району Полтавської області, а саме </w:t>
      </w:r>
      <w:proofErr w:type="spellStart"/>
      <w:r w:rsidRPr="00FE33EB">
        <w:rPr>
          <w:rFonts w:ascii="Times New Roman" w:eastAsia="Times New Roman" w:hAnsi="Times New Roman" w:cs="Times New Roman"/>
          <w:color w:val="000000"/>
          <w:sz w:val="28"/>
          <w:szCs w:val="28"/>
          <w:lang w:val="uk-UA" w:eastAsia="uk-UA"/>
        </w:rPr>
        <w:t>Піщанської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Піщанської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Омельницької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Омельницької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Пришибської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Пришибської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Новознам’янської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Новознам’янської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Недогарківської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Недогарківської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Білецьківської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Кам'янопотоківської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Келебердянської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Потоківської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Салівської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Ялинцівської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та </w:t>
      </w:r>
      <w:proofErr w:type="spellStart"/>
      <w:r w:rsidRPr="00FE33EB">
        <w:rPr>
          <w:rFonts w:ascii="Times New Roman" w:eastAsia="Times New Roman" w:hAnsi="Times New Roman" w:cs="Times New Roman"/>
          <w:color w:val="000000"/>
          <w:sz w:val="28"/>
          <w:szCs w:val="28"/>
          <w:lang w:val="uk-UA" w:eastAsia="uk-UA"/>
        </w:rPr>
        <w:t>Новогалещинської</w:t>
      </w:r>
      <w:proofErr w:type="spellEnd"/>
      <w:r w:rsidRPr="00FE33EB">
        <w:rPr>
          <w:rFonts w:ascii="Times New Roman" w:eastAsia="Times New Roman" w:hAnsi="Times New Roman" w:cs="Times New Roman"/>
          <w:color w:val="000000"/>
          <w:sz w:val="28"/>
          <w:szCs w:val="28"/>
          <w:lang w:val="uk-UA" w:eastAsia="uk-UA"/>
        </w:rPr>
        <w:t xml:space="preserve"> селищної ради (</w:t>
      </w:r>
      <w:proofErr w:type="spellStart"/>
      <w:r w:rsidRPr="00FE33EB">
        <w:rPr>
          <w:rFonts w:ascii="Times New Roman" w:eastAsia="Times New Roman" w:hAnsi="Times New Roman" w:cs="Times New Roman"/>
          <w:color w:val="000000"/>
          <w:sz w:val="28"/>
          <w:szCs w:val="28"/>
          <w:lang w:val="uk-UA" w:eastAsia="uk-UA"/>
        </w:rPr>
        <w:t>Бондарівський</w:t>
      </w:r>
      <w:proofErr w:type="spellEnd"/>
      <w:r w:rsidRPr="00FE33EB">
        <w:rPr>
          <w:rFonts w:ascii="Times New Roman" w:eastAsia="Times New Roman" w:hAnsi="Times New Roman" w:cs="Times New Roman"/>
          <w:color w:val="000000"/>
          <w:sz w:val="28"/>
          <w:szCs w:val="28"/>
          <w:lang w:val="uk-UA" w:eastAsia="uk-UA"/>
        </w:rPr>
        <w:t xml:space="preserve"> </w:t>
      </w:r>
      <w:proofErr w:type="spellStart"/>
      <w:r w:rsidRPr="00FE33EB">
        <w:rPr>
          <w:rFonts w:ascii="Times New Roman" w:eastAsia="Times New Roman" w:hAnsi="Times New Roman" w:cs="Times New Roman"/>
          <w:color w:val="000000"/>
          <w:sz w:val="28"/>
          <w:szCs w:val="28"/>
          <w:lang w:val="uk-UA" w:eastAsia="uk-UA"/>
        </w:rPr>
        <w:t>старостинський</w:t>
      </w:r>
      <w:proofErr w:type="spellEnd"/>
      <w:r w:rsidRPr="00FE33EB">
        <w:rPr>
          <w:rFonts w:ascii="Times New Roman" w:eastAsia="Times New Roman" w:hAnsi="Times New Roman" w:cs="Times New Roman"/>
          <w:color w:val="000000"/>
          <w:sz w:val="28"/>
          <w:szCs w:val="28"/>
          <w:lang w:val="uk-UA" w:eastAsia="uk-UA"/>
        </w:rPr>
        <w:t xml:space="preserve"> округ) (ОТГ) на праві оперативного управління.</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6.3.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w:t>
      </w:r>
      <w:r w:rsidRPr="00FE33EB">
        <w:rPr>
          <w:rFonts w:ascii="Times New Roman" w:eastAsia="Times New Roman" w:hAnsi="Times New Roman" w:cs="Times New Roman"/>
          <w:color w:val="000000"/>
          <w:sz w:val="28"/>
          <w:szCs w:val="28"/>
          <w:lang w:val="uk-UA" w:eastAsia="ar-SA"/>
        </w:rPr>
        <w:t xml:space="preserve">(тарифами), </w:t>
      </w:r>
      <w:r w:rsidRPr="00FE33EB">
        <w:rPr>
          <w:rFonts w:ascii="Times New Roman" w:eastAsia="Times New Roman" w:hAnsi="Times New Roman" w:cs="Times New Roman"/>
          <w:color w:val="000000"/>
          <w:sz w:val="28"/>
          <w:szCs w:val="28"/>
          <w:lang w:val="uk-UA" w:eastAsia="uk-UA"/>
        </w:rPr>
        <w:t>що визначаються в порядку, встановленому законодавством.</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6.4. Збитки, завдані ПІДПРИЄМСТВУ внаслідок виконання рішень органів державної влади чи органів місцевого самоврядування, які було визнано </w:t>
      </w:r>
      <w:r w:rsidRPr="00FE33EB">
        <w:rPr>
          <w:rFonts w:ascii="Times New Roman" w:eastAsia="Times New Roman" w:hAnsi="Times New Roman" w:cs="Times New Roman"/>
          <w:color w:val="000000"/>
          <w:sz w:val="28"/>
          <w:szCs w:val="28"/>
          <w:lang w:val="uk-UA" w:eastAsia="ar-SA"/>
        </w:rPr>
        <w:t xml:space="preserve">судом </w:t>
      </w:r>
      <w:r w:rsidRPr="00FE33EB">
        <w:rPr>
          <w:rFonts w:ascii="Times New Roman" w:eastAsia="Times New Roman" w:hAnsi="Times New Roman" w:cs="Times New Roman"/>
          <w:color w:val="000000"/>
          <w:sz w:val="28"/>
          <w:szCs w:val="28"/>
          <w:lang w:val="uk-UA" w:eastAsia="uk-UA"/>
        </w:rPr>
        <w:t xml:space="preserve">неконституційними або недійсними, підлягають відшкодуванню зазначеними </w:t>
      </w:r>
      <w:r w:rsidRPr="00FE33EB">
        <w:rPr>
          <w:rFonts w:ascii="Times New Roman" w:eastAsia="Times New Roman" w:hAnsi="Times New Roman" w:cs="Times New Roman"/>
          <w:color w:val="000000"/>
          <w:sz w:val="28"/>
          <w:szCs w:val="28"/>
          <w:lang w:val="uk-UA" w:eastAsia="ar-SA"/>
        </w:rPr>
        <w:t xml:space="preserve">органами </w:t>
      </w:r>
      <w:r w:rsidRPr="00FE33EB">
        <w:rPr>
          <w:rFonts w:ascii="Times New Roman" w:eastAsia="Times New Roman" w:hAnsi="Times New Roman" w:cs="Times New Roman"/>
          <w:color w:val="000000"/>
          <w:sz w:val="28"/>
          <w:szCs w:val="28"/>
          <w:lang w:val="uk-UA" w:eastAsia="uk-UA"/>
        </w:rPr>
        <w:t>добровільно або за рішенням суду.</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6.5.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6.6. ПІДПРИЄМСТВО має самостійний баланс, рахунки в установах банків, Державному казначействі України, круглу </w:t>
      </w:r>
      <w:r w:rsidRPr="00FE33EB">
        <w:rPr>
          <w:rFonts w:ascii="Times New Roman" w:eastAsia="Times New Roman" w:hAnsi="Times New Roman" w:cs="Times New Roman"/>
          <w:color w:val="000000"/>
          <w:sz w:val="28"/>
          <w:szCs w:val="28"/>
          <w:lang w:val="uk-UA" w:eastAsia="ar-SA"/>
        </w:rPr>
        <w:t xml:space="preserve">печатку </w:t>
      </w:r>
      <w:r w:rsidRPr="00FE33EB">
        <w:rPr>
          <w:rFonts w:ascii="Times New Roman" w:eastAsia="Times New Roman" w:hAnsi="Times New Roman" w:cs="Times New Roman"/>
          <w:color w:val="000000"/>
          <w:sz w:val="28"/>
          <w:szCs w:val="28"/>
          <w:lang w:val="uk-UA" w:eastAsia="uk-UA"/>
        </w:rPr>
        <w:t>зі своїм найменуванням, штампи, а також бланки з власними реквізитами.</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6.7.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6.8. ПІДПРИЄМСТВО самостійно визначає свою організаційну структуру, встановлює чисельність і затверджує штатний розпис.</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6.9. ПІДПРИЄМСТВО надає медичні послуги на підставі ліцензії на медичну практику. ПІДПРИЄМСТВО має право здійснювати лише ті види медичної </w:t>
      </w:r>
      <w:r w:rsidRPr="00FE33EB">
        <w:rPr>
          <w:rFonts w:ascii="Times New Roman" w:eastAsia="Times New Roman" w:hAnsi="Times New Roman" w:cs="Times New Roman"/>
          <w:color w:val="000000"/>
          <w:sz w:val="28"/>
          <w:szCs w:val="28"/>
          <w:lang w:val="uk-UA" w:eastAsia="ar-SA"/>
        </w:rPr>
        <w:t xml:space="preserve">практики, </w:t>
      </w:r>
      <w:r w:rsidRPr="00FE33EB">
        <w:rPr>
          <w:rFonts w:ascii="Times New Roman" w:eastAsia="Times New Roman" w:hAnsi="Times New Roman" w:cs="Times New Roman"/>
          <w:color w:val="000000"/>
          <w:sz w:val="28"/>
          <w:szCs w:val="28"/>
          <w:lang w:val="uk-UA" w:eastAsia="uk-UA"/>
        </w:rPr>
        <w:t>які дозволені органом ліцензування при видачі ліцензії на медичну практику.</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p>
    <w:p w:rsidR="00FE33EB" w:rsidRPr="00FE33EB" w:rsidRDefault="00FE33EB" w:rsidP="00FE33EB">
      <w:pPr>
        <w:suppressAutoHyphens/>
        <w:spacing w:after="0" w:line="240" w:lineRule="atLeast"/>
        <w:ind w:firstLine="284"/>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7. СТАТУТНИЙ КАПІТАЛ. МАЙНО ТА ФІНАНСУВАННЯ</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7.1. Майно ПІДПРИЄМСТВА є комунальною власністю і закріплюється за ним на праві оперативного управління. </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7.2.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7.3.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7.4. ПІДПРИЄМСТВО не має право відчужувати або іншим способом розпоряджатись закріпленим за ним комунальним майном на праві оперативного управління, що є спільною власністю територіальних громад Кременчуцького району Полтавської області, а саме </w:t>
      </w:r>
      <w:proofErr w:type="spellStart"/>
      <w:r w:rsidRPr="00FE33EB">
        <w:rPr>
          <w:rFonts w:ascii="Times New Roman" w:eastAsia="Times New Roman" w:hAnsi="Times New Roman" w:cs="Times New Roman"/>
          <w:color w:val="000000"/>
          <w:sz w:val="28"/>
          <w:szCs w:val="28"/>
          <w:lang w:val="uk-UA" w:eastAsia="uk-UA"/>
        </w:rPr>
        <w:t>Піщанської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Піщанської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Омельницької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Омельницької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Пришибської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Пришибської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Новознам’янської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Новознам’янської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Недогарківської</w:t>
      </w:r>
      <w:proofErr w:type="spellEnd"/>
      <w:r w:rsidRPr="00FE33EB">
        <w:rPr>
          <w:rFonts w:ascii="Times New Roman" w:eastAsia="Times New Roman" w:hAnsi="Times New Roman" w:cs="Times New Roman"/>
          <w:color w:val="000000"/>
          <w:sz w:val="28"/>
          <w:szCs w:val="28"/>
          <w:lang w:val="uk-UA" w:eastAsia="uk-UA"/>
        </w:rPr>
        <w:t xml:space="preserve"> ОТГ (</w:t>
      </w:r>
      <w:proofErr w:type="spellStart"/>
      <w:r w:rsidRPr="00FE33EB">
        <w:rPr>
          <w:rFonts w:ascii="Times New Roman" w:eastAsia="Times New Roman" w:hAnsi="Times New Roman" w:cs="Times New Roman"/>
          <w:color w:val="000000"/>
          <w:sz w:val="28"/>
          <w:szCs w:val="28"/>
          <w:lang w:val="uk-UA" w:eastAsia="uk-UA"/>
        </w:rPr>
        <w:t>Недогарківської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Білецьківської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Кам'янопотоківської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Келебердянської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Потоківської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Салівської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w:t>
      </w:r>
      <w:proofErr w:type="spellStart"/>
      <w:r w:rsidRPr="00FE33EB">
        <w:rPr>
          <w:rFonts w:ascii="Times New Roman" w:eastAsia="Times New Roman" w:hAnsi="Times New Roman" w:cs="Times New Roman"/>
          <w:color w:val="000000"/>
          <w:sz w:val="28"/>
          <w:szCs w:val="28"/>
          <w:lang w:val="uk-UA" w:eastAsia="uk-UA"/>
        </w:rPr>
        <w:t>Ялинцівської</w:t>
      </w:r>
      <w:proofErr w:type="spellEnd"/>
      <w:r w:rsidRPr="00FE33EB">
        <w:rPr>
          <w:rFonts w:ascii="Times New Roman" w:eastAsia="Times New Roman" w:hAnsi="Times New Roman" w:cs="Times New Roman"/>
          <w:color w:val="000000"/>
          <w:sz w:val="28"/>
          <w:szCs w:val="28"/>
          <w:lang w:val="uk-UA" w:eastAsia="uk-UA"/>
        </w:rPr>
        <w:t xml:space="preserve"> сільської ради та </w:t>
      </w:r>
      <w:proofErr w:type="spellStart"/>
      <w:r w:rsidRPr="00FE33EB">
        <w:rPr>
          <w:rFonts w:ascii="Times New Roman" w:eastAsia="Times New Roman" w:hAnsi="Times New Roman" w:cs="Times New Roman"/>
          <w:color w:val="000000"/>
          <w:sz w:val="28"/>
          <w:szCs w:val="28"/>
          <w:lang w:val="uk-UA" w:eastAsia="uk-UA"/>
        </w:rPr>
        <w:t>Новогалещинської</w:t>
      </w:r>
      <w:proofErr w:type="spellEnd"/>
      <w:r w:rsidRPr="00FE33EB">
        <w:rPr>
          <w:rFonts w:ascii="Times New Roman" w:eastAsia="Times New Roman" w:hAnsi="Times New Roman" w:cs="Times New Roman"/>
          <w:color w:val="000000"/>
          <w:sz w:val="28"/>
          <w:szCs w:val="28"/>
          <w:lang w:val="uk-UA" w:eastAsia="uk-UA"/>
        </w:rPr>
        <w:t xml:space="preserve"> селищної ради (</w:t>
      </w:r>
      <w:proofErr w:type="spellStart"/>
      <w:r w:rsidRPr="00FE33EB">
        <w:rPr>
          <w:rFonts w:ascii="Times New Roman" w:eastAsia="Times New Roman" w:hAnsi="Times New Roman" w:cs="Times New Roman"/>
          <w:color w:val="000000"/>
          <w:sz w:val="28"/>
          <w:szCs w:val="28"/>
          <w:lang w:val="uk-UA" w:eastAsia="uk-UA"/>
        </w:rPr>
        <w:t>Бондарівський</w:t>
      </w:r>
      <w:proofErr w:type="spellEnd"/>
      <w:r w:rsidRPr="00FE33EB">
        <w:rPr>
          <w:rFonts w:ascii="Times New Roman" w:eastAsia="Times New Roman" w:hAnsi="Times New Roman" w:cs="Times New Roman"/>
          <w:color w:val="000000"/>
          <w:sz w:val="28"/>
          <w:szCs w:val="28"/>
          <w:lang w:val="uk-UA" w:eastAsia="uk-UA"/>
        </w:rPr>
        <w:t xml:space="preserve"> </w:t>
      </w:r>
      <w:proofErr w:type="spellStart"/>
      <w:r w:rsidRPr="00FE33EB">
        <w:rPr>
          <w:rFonts w:ascii="Times New Roman" w:eastAsia="Times New Roman" w:hAnsi="Times New Roman" w:cs="Times New Roman"/>
          <w:color w:val="000000"/>
          <w:sz w:val="28"/>
          <w:szCs w:val="28"/>
          <w:lang w:val="uk-UA" w:eastAsia="uk-UA"/>
        </w:rPr>
        <w:t>старостинський</w:t>
      </w:r>
      <w:proofErr w:type="spellEnd"/>
      <w:r w:rsidRPr="00FE33EB">
        <w:rPr>
          <w:rFonts w:ascii="Times New Roman" w:eastAsia="Times New Roman" w:hAnsi="Times New Roman" w:cs="Times New Roman"/>
          <w:color w:val="000000"/>
          <w:sz w:val="28"/>
          <w:szCs w:val="28"/>
          <w:lang w:val="uk-UA" w:eastAsia="uk-UA"/>
        </w:rPr>
        <w:t xml:space="preserve"> округ) (ОТГ), та належить до основних фондів, без попередньої згоди ЗАСНОВНИКА. </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7.5. ПІДПРИЄМСТВО не має права безоплатно передавати у власність, користування, належне йому майно третім особам (юридичним чи фізичним особам) крім випадків, прямо передбачених законодавством за попередньої згоди ЗАСНОВНИКА.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E33EB" w:rsidRPr="00FE33EB" w:rsidRDefault="00FE33EB" w:rsidP="00FE33EB">
      <w:pPr>
        <w:numPr>
          <w:ilvl w:val="1"/>
          <w:numId w:val="13"/>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 Джерелами формування майна та коштів ПІДПРИЄМСТВА є:</w:t>
      </w:r>
    </w:p>
    <w:p w:rsidR="00FE33EB" w:rsidRPr="00FE33EB" w:rsidRDefault="00FE33EB" w:rsidP="00FE33EB">
      <w:pPr>
        <w:numPr>
          <w:ilvl w:val="2"/>
          <w:numId w:val="13"/>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Комунальне майно, передане ПІДПРИЄМСТВУ відповідно до рішення про його створення;</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Кошти місцевих бюджетів (бюджетні кошти) отримані за угодами (договорами) у відповідності до програм;</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Цільові кошти;</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Майно, придбане у інших юридичних або фізичних осіб (зі згоди ЗАСНОВНИКА);</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lastRenderedPageBreak/>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Надходження коштів на виконання програм соціально-економічного розвитку регіону, програм розвитку медичної галузі;</w:t>
      </w:r>
    </w:p>
    <w:p w:rsidR="00FE33EB" w:rsidRPr="00FE33EB" w:rsidRDefault="00FE33EB" w:rsidP="00FE33EB">
      <w:pPr>
        <w:numPr>
          <w:ilvl w:val="2"/>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Майно та кошти, отримані з інших джерел, не заборонених законодавством України;</w:t>
      </w:r>
    </w:p>
    <w:p w:rsidR="00FE33EB" w:rsidRPr="00FE33EB" w:rsidRDefault="00FE33EB" w:rsidP="00FE33EB">
      <w:pPr>
        <w:numPr>
          <w:ilvl w:val="2"/>
          <w:numId w:val="13"/>
        </w:numPr>
        <w:suppressAutoHyphens/>
        <w:spacing w:after="0" w:line="240" w:lineRule="atLeast"/>
        <w:ind w:left="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Інші джерела, не заборонені законодавством.</w:t>
      </w:r>
    </w:p>
    <w:p w:rsidR="00FE33EB" w:rsidRPr="00FE33EB" w:rsidRDefault="00FE33EB" w:rsidP="00FE33EB">
      <w:pPr>
        <w:numPr>
          <w:ilvl w:val="1"/>
          <w:numId w:val="13"/>
        </w:numPr>
        <w:suppressAutoHyphens/>
        <w:spacing w:after="0" w:line="240" w:lineRule="atLeast"/>
        <w:ind w:firstLine="284"/>
        <w:jc w:val="both"/>
        <w:rPr>
          <w:rFonts w:ascii="Times New Roman" w:eastAsia="Calibri" w:hAnsi="Times New Roman" w:cs="Times New Roman"/>
          <w:sz w:val="28"/>
          <w:szCs w:val="28"/>
          <w:lang w:val="uk-UA" w:eastAsia="en-US"/>
        </w:rPr>
      </w:pPr>
      <w:r w:rsidRPr="00FE33EB">
        <w:rPr>
          <w:rFonts w:ascii="Times New Roman" w:eastAsia="Times New Roman" w:hAnsi="Times New Roman" w:cs="Times New Roman"/>
          <w:color w:val="000000"/>
          <w:sz w:val="28"/>
          <w:szCs w:val="28"/>
          <w:lang w:val="uk-UA" w:eastAsia="uk-UA"/>
        </w:rPr>
        <w:t xml:space="preserve"> Статутний капітал ПІДПРИЄМСТВА становить: 10 000 (десять тисяч) гривень, </w:t>
      </w:r>
      <w:r w:rsidRPr="00FE33EB">
        <w:rPr>
          <w:rFonts w:ascii="Times New Roman" w:eastAsia="Calibri" w:hAnsi="Times New Roman" w:cs="Times New Roman"/>
          <w:sz w:val="28"/>
          <w:szCs w:val="28"/>
          <w:lang w:val="uk-UA" w:eastAsia="en-US"/>
        </w:rPr>
        <w:t>з розрахунку пропорційного внеску від кількості населення територіальної громади (сільських рад, ОТГ), станом на день його формування:</w:t>
      </w:r>
    </w:p>
    <w:tbl>
      <w:tblPr>
        <w:tblW w:w="0" w:type="auto"/>
        <w:tblLook w:val="04A0" w:firstRow="1" w:lastRow="0" w:firstColumn="1" w:lastColumn="0" w:noHBand="0" w:noVBand="1"/>
      </w:tblPr>
      <w:tblGrid>
        <w:gridCol w:w="6345"/>
        <w:gridCol w:w="1418"/>
        <w:gridCol w:w="1417"/>
      </w:tblGrid>
      <w:tr w:rsidR="00FE33EB" w:rsidRPr="00FE33EB" w:rsidTr="004559A2">
        <w:tc>
          <w:tcPr>
            <w:tcW w:w="6345" w:type="dxa"/>
          </w:tcPr>
          <w:p w:rsidR="00FE33EB" w:rsidRPr="00FE33EB" w:rsidRDefault="00FE33EB" w:rsidP="00FE33EB">
            <w:pPr>
              <w:suppressAutoHyphens/>
              <w:spacing w:after="0" w:line="240" w:lineRule="atLeast"/>
              <w:contextualSpacing/>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Піщанська</w:t>
            </w:r>
            <w:proofErr w:type="spellEnd"/>
            <w:r w:rsidRPr="00FE33EB">
              <w:rPr>
                <w:rFonts w:ascii="Times New Roman" w:eastAsia="Times New Roman" w:hAnsi="Times New Roman" w:cs="Times New Roman"/>
                <w:sz w:val="28"/>
                <w:szCs w:val="28"/>
                <w:lang w:val="uk-UA" w:eastAsia="ar-SA"/>
              </w:rPr>
              <w:t xml:space="preserve"> сільська рада (ОТГ) -</w:t>
            </w:r>
          </w:p>
        </w:tc>
        <w:tc>
          <w:tcPr>
            <w:tcW w:w="1418" w:type="dxa"/>
          </w:tcPr>
          <w:p w:rsidR="00FE33EB" w:rsidRPr="00FE33EB" w:rsidRDefault="00FE33EB" w:rsidP="00FE33EB">
            <w:pPr>
              <w:suppressAutoHyphens/>
              <w:spacing w:after="0" w:line="240" w:lineRule="atLeast"/>
              <w:jc w:val="both"/>
              <w:rPr>
                <w:rFonts w:ascii="Times New Roman" w:eastAsia="Calibri"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1 648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(16,5%)</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Омельницька</w:t>
            </w:r>
            <w:proofErr w:type="spellEnd"/>
            <w:r w:rsidRPr="00FE33EB">
              <w:rPr>
                <w:rFonts w:ascii="Times New Roman" w:eastAsia="Times New Roman" w:hAnsi="Times New Roman" w:cs="Times New Roman"/>
                <w:sz w:val="28"/>
                <w:szCs w:val="28"/>
                <w:lang w:val="uk-UA" w:eastAsia="ar-SA"/>
              </w:rPr>
              <w:t xml:space="preserve"> сільська рада (ОТГ) –</w:t>
            </w:r>
          </w:p>
        </w:tc>
        <w:tc>
          <w:tcPr>
            <w:tcW w:w="1418" w:type="dxa"/>
          </w:tcPr>
          <w:p w:rsidR="00FE33EB" w:rsidRPr="00FE33EB" w:rsidRDefault="00FE33EB" w:rsidP="00FE33EB">
            <w:pPr>
              <w:suppressAutoHyphens/>
              <w:spacing w:after="0" w:line="240" w:lineRule="atLeast"/>
              <w:jc w:val="both"/>
              <w:rPr>
                <w:rFonts w:ascii="Times New Roman" w:eastAsia="Calibri"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1 281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(12,8%)</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Пришибська</w:t>
            </w:r>
            <w:proofErr w:type="spellEnd"/>
            <w:r w:rsidRPr="00FE33EB">
              <w:rPr>
                <w:rFonts w:ascii="Times New Roman" w:eastAsia="Times New Roman" w:hAnsi="Times New Roman" w:cs="Times New Roman"/>
                <w:sz w:val="28"/>
                <w:szCs w:val="28"/>
                <w:lang w:val="uk-UA" w:eastAsia="ar-SA"/>
              </w:rPr>
              <w:t xml:space="preserve"> сільська рада (ОТГ)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500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(5,0%)</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Новознам’янська</w:t>
            </w:r>
            <w:proofErr w:type="spellEnd"/>
            <w:r w:rsidRPr="00FE33EB">
              <w:rPr>
                <w:rFonts w:ascii="Times New Roman" w:eastAsia="Times New Roman" w:hAnsi="Times New Roman" w:cs="Times New Roman"/>
                <w:sz w:val="28"/>
                <w:szCs w:val="28"/>
                <w:lang w:val="uk-UA" w:eastAsia="ar-SA"/>
              </w:rPr>
              <w:t xml:space="preserve"> сільська рада (ОТГ)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1 140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(11,4%)</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Недогарківська</w:t>
            </w:r>
            <w:proofErr w:type="spellEnd"/>
            <w:r w:rsidRPr="00FE33EB">
              <w:rPr>
                <w:rFonts w:ascii="Times New Roman" w:eastAsia="Times New Roman" w:hAnsi="Times New Roman" w:cs="Times New Roman"/>
                <w:sz w:val="28"/>
                <w:szCs w:val="28"/>
                <w:lang w:val="uk-UA" w:eastAsia="ar-SA"/>
              </w:rPr>
              <w:t xml:space="preserve"> сільська рада (ОТГ)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899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(9,0%)</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Білецьківська</w:t>
            </w:r>
            <w:proofErr w:type="spellEnd"/>
            <w:r w:rsidRPr="00FE33EB">
              <w:rPr>
                <w:rFonts w:ascii="Times New Roman" w:eastAsia="Times New Roman" w:hAnsi="Times New Roman" w:cs="Times New Roman"/>
                <w:sz w:val="28"/>
                <w:szCs w:val="28"/>
                <w:lang w:val="uk-UA" w:eastAsia="ar-SA"/>
              </w:rPr>
              <w:t xml:space="preserve"> сільська рада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1 281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(12,8%)</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Кам’янопотоківська</w:t>
            </w:r>
            <w:proofErr w:type="spellEnd"/>
            <w:r w:rsidRPr="00FE33EB">
              <w:rPr>
                <w:rFonts w:ascii="Times New Roman" w:eastAsia="Times New Roman" w:hAnsi="Times New Roman" w:cs="Times New Roman"/>
                <w:sz w:val="28"/>
                <w:szCs w:val="28"/>
                <w:lang w:val="uk-UA" w:eastAsia="ar-SA"/>
              </w:rPr>
              <w:t xml:space="preserve"> сільська рада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1 609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(16,1%)</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Келебердянська</w:t>
            </w:r>
            <w:proofErr w:type="spellEnd"/>
            <w:r w:rsidRPr="00FE33EB">
              <w:rPr>
                <w:rFonts w:ascii="Times New Roman" w:eastAsia="Times New Roman" w:hAnsi="Times New Roman" w:cs="Times New Roman"/>
                <w:sz w:val="28"/>
                <w:szCs w:val="28"/>
                <w:lang w:val="uk-UA" w:eastAsia="ar-SA"/>
              </w:rPr>
              <w:t xml:space="preserve"> сільська рада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104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(1,0%)</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Потоківська</w:t>
            </w:r>
            <w:proofErr w:type="spellEnd"/>
            <w:r w:rsidRPr="00FE33EB">
              <w:rPr>
                <w:rFonts w:ascii="Times New Roman" w:eastAsia="Times New Roman" w:hAnsi="Times New Roman" w:cs="Times New Roman"/>
                <w:sz w:val="28"/>
                <w:szCs w:val="28"/>
                <w:lang w:val="uk-UA" w:eastAsia="ar-SA"/>
              </w:rPr>
              <w:t xml:space="preserve"> сільська рада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759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(7,6%)</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Салівська</w:t>
            </w:r>
            <w:proofErr w:type="spellEnd"/>
            <w:r w:rsidRPr="00FE33EB">
              <w:rPr>
                <w:rFonts w:ascii="Times New Roman" w:eastAsia="Times New Roman" w:hAnsi="Times New Roman" w:cs="Times New Roman"/>
                <w:sz w:val="28"/>
                <w:szCs w:val="28"/>
                <w:lang w:val="uk-UA" w:eastAsia="ar-SA"/>
              </w:rPr>
              <w:t xml:space="preserve"> сільська рада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277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(2,8%)</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Ялинцівська</w:t>
            </w:r>
            <w:proofErr w:type="spellEnd"/>
            <w:r w:rsidRPr="00FE33EB">
              <w:rPr>
                <w:rFonts w:ascii="Times New Roman" w:eastAsia="Times New Roman" w:hAnsi="Times New Roman" w:cs="Times New Roman"/>
                <w:sz w:val="28"/>
                <w:szCs w:val="28"/>
                <w:lang w:val="uk-UA" w:eastAsia="ar-SA"/>
              </w:rPr>
              <w:t xml:space="preserve"> сільська рада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274 грн.</w:t>
            </w: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(2,7%)</w:t>
            </w:r>
          </w:p>
        </w:tc>
      </w:tr>
      <w:tr w:rsidR="00FE33EB" w:rsidRPr="00FE33EB" w:rsidTr="004559A2">
        <w:tc>
          <w:tcPr>
            <w:tcW w:w="6345"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roofErr w:type="spellStart"/>
            <w:r w:rsidRPr="00FE33EB">
              <w:rPr>
                <w:rFonts w:ascii="Times New Roman" w:eastAsia="Times New Roman" w:hAnsi="Times New Roman" w:cs="Times New Roman"/>
                <w:sz w:val="28"/>
                <w:szCs w:val="28"/>
                <w:lang w:val="uk-UA" w:eastAsia="ar-SA"/>
              </w:rPr>
              <w:t>Новогалещинська</w:t>
            </w:r>
            <w:proofErr w:type="spellEnd"/>
            <w:r w:rsidRPr="00FE33EB">
              <w:rPr>
                <w:rFonts w:ascii="Times New Roman" w:eastAsia="Times New Roman" w:hAnsi="Times New Roman" w:cs="Times New Roman"/>
                <w:sz w:val="28"/>
                <w:szCs w:val="28"/>
                <w:lang w:val="uk-UA" w:eastAsia="ar-SA"/>
              </w:rPr>
              <w:t xml:space="preserve"> селищна рада (</w:t>
            </w:r>
            <w:proofErr w:type="spellStart"/>
            <w:r w:rsidRPr="00FE33EB">
              <w:rPr>
                <w:rFonts w:ascii="Times New Roman" w:eastAsia="Times New Roman" w:hAnsi="Times New Roman" w:cs="Times New Roman"/>
                <w:sz w:val="28"/>
                <w:szCs w:val="28"/>
                <w:lang w:val="uk-UA" w:eastAsia="ar-SA"/>
              </w:rPr>
              <w:t>Бондаріський</w:t>
            </w:r>
            <w:proofErr w:type="spellEnd"/>
            <w:r w:rsidRPr="00FE33EB">
              <w:rPr>
                <w:rFonts w:ascii="Times New Roman" w:eastAsia="Times New Roman" w:hAnsi="Times New Roman" w:cs="Times New Roman"/>
                <w:sz w:val="28"/>
                <w:szCs w:val="28"/>
                <w:lang w:val="uk-UA" w:eastAsia="ar-SA"/>
              </w:rPr>
              <w:t xml:space="preserve"> </w:t>
            </w:r>
            <w:proofErr w:type="spellStart"/>
            <w:r w:rsidRPr="00FE33EB">
              <w:rPr>
                <w:rFonts w:ascii="Times New Roman" w:eastAsia="Times New Roman" w:hAnsi="Times New Roman" w:cs="Times New Roman"/>
                <w:sz w:val="28"/>
                <w:szCs w:val="28"/>
                <w:lang w:val="uk-UA" w:eastAsia="ar-SA"/>
              </w:rPr>
              <w:t>старостинський</w:t>
            </w:r>
            <w:proofErr w:type="spellEnd"/>
            <w:r w:rsidRPr="00FE33EB">
              <w:rPr>
                <w:rFonts w:ascii="Times New Roman" w:eastAsia="Times New Roman" w:hAnsi="Times New Roman" w:cs="Times New Roman"/>
                <w:sz w:val="28"/>
                <w:szCs w:val="28"/>
                <w:lang w:val="uk-UA" w:eastAsia="ar-SA"/>
              </w:rPr>
              <w:t xml:space="preserve"> округ) (ОТГ) -</w:t>
            </w:r>
          </w:p>
        </w:tc>
        <w:tc>
          <w:tcPr>
            <w:tcW w:w="1418"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 xml:space="preserve"> 228 грн. </w:t>
            </w:r>
          </w:p>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p>
        </w:tc>
        <w:tc>
          <w:tcPr>
            <w:tcW w:w="1417" w:type="dxa"/>
          </w:tcPr>
          <w:p w:rsidR="00FE33EB" w:rsidRPr="00FE33EB" w:rsidRDefault="00FE33EB" w:rsidP="00FE33EB">
            <w:pPr>
              <w:suppressAutoHyphens/>
              <w:spacing w:after="0" w:line="240" w:lineRule="atLeast"/>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sz w:val="28"/>
                <w:szCs w:val="28"/>
                <w:lang w:val="uk-UA" w:eastAsia="ar-SA"/>
              </w:rPr>
              <w:t>(2,3%)</w:t>
            </w:r>
          </w:p>
        </w:tc>
      </w:tr>
    </w:tbl>
    <w:p w:rsidR="00FE33EB" w:rsidRPr="00FE33EB" w:rsidRDefault="00FE33EB" w:rsidP="00FE33EB">
      <w:pPr>
        <w:numPr>
          <w:ilvl w:val="1"/>
          <w:numId w:val="13"/>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 ПІДПРИЄМСТВО має право надавати в оренду майно (рухоме і нерухоме),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за попередньої згоди ЗАСНОВНИКА. </w:t>
      </w:r>
    </w:p>
    <w:p w:rsidR="00FE33EB" w:rsidRPr="00FE33EB" w:rsidRDefault="00FE33EB" w:rsidP="00FE33EB">
      <w:pPr>
        <w:numPr>
          <w:ilvl w:val="1"/>
          <w:numId w:val="13"/>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 ПІДПРИЄМСТВО у визначеному законодавством порядку самостійно організовує та</w:t>
      </w:r>
      <w:r w:rsidRPr="00FE33EB">
        <w:rPr>
          <w:rFonts w:ascii="Times New Roman" w:eastAsia="Calibri" w:hAnsi="Times New Roman" w:cs="Times New Roman"/>
          <w:sz w:val="28"/>
          <w:szCs w:val="28"/>
          <w:lang w:val="uk-UA" w:eastAsia="en-US"/>
        </w:rPr>
        <w:t xml:space="preserve"> </w:t>
      </w:r>
      <w:r w:rsidRPr="00FE33EB">
        <w:rPr>
          <w:rFonts w:ascii="Times New Roman" w:eastAsia="Times New Roman" w:hAnsi="Times New Roman" w:cs="Times New Roman"/>
          <w:color w:val="000000"/>
          <w:sz w:val="28"/>
          <w:szCs w:val="28"/>
          <w:lang w:val="uk-UA" w:eastAsia="uk-UA"/>
        </w:rPr>
        <w:t>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FE33EB" w:rsidRPr="00FE33EB" w:rsidRDefault="00FE33EB" w:rsidP="00FE33EB">
      <w:pPr>
        <w:numPr>
          <w:ilvl w:val="1"/>
          <w:numId w:val="13"/>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Власні надходження ПІДПРИЄМСТВА використовуються відповідно до законодавства України.</w:t>
      </w:r>
    </w:p>
    <w:p w:rsidR="00FE33EB" w:rsidRPr="00FE33EB" w:rsidRDefault="00FE33EB" w:rsidP="00FE33EB">
      <w:pPr>
        <w:numPr>
          <w:ilvl w:val="1"/>
          <w:numId w:val="13"/>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sz w:val="28"/>
          <w:szCs w:val="28"/>
          <w:lang w:val="uk-UA" w:eastAsia="ar-SA"/>
        </w:rPr>
        <w:t>Реалізовувати у встановленому законом порядку власне майно та майно, що знаходиться в оперативному управлінні, за умови отримання погодження у Власника та Засновника.</w:t>
      </w:r>
    </w:p>
    <w:p w:rsidR="00FE33EB" w:rsidRPr="00FE33EB" w:rsidRDefault="00FE33EB" w:rsidP="00FE33EB">
      <w:pPr>
        <w:tabs>
          <w:tab w:val="left" w:pos="993"/>
        </w:tabs>
        <w:suppressAutoHyphens/>
        <w:spacing w:after="0" w:line="240" w:lineRule="atLeast"/>
        <w:ind w:left="284"/>
        <w:jc w:val="both"/>
        <w:rPr>
          <w:rFonts w:ascii="Times New Roman" w:eastAsia="Times New Roman" w:hAnsi="Times New Roman" w:cs="Times New Roman"/>
          <w:color w:val="000000"/>
          <w:sz w:val="28"/>
          <w:szCs w:val="28"/>
          <w:lang w:val="uk-UA" w:eastAsia="uk-UA"/>
        </w:rPr>
      </w:pPr>
    </w:p>
    <w:p w:rsidR="00FE33EB" w:rsidRPr="00FE33EB" w:rsidRDefault="00FE33EB" w:rsidP="00FE33EB">
      <w:pPr>
        <w:numPr>
          <w:ilvl w:val="0"/>
          <w:numId w:val="13"/>
        </w:numPr>
        <w:suppressAutoHyphens/>
        <w:spacing w:after="0" w:line="240" w:lineRule="atLeast"/>
        <w:ind w:firstLine="284"/>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ПРАВА ТА ОБОВ’ЯЗКИ</w:t>
      </w:r>
    </w:p>
    <w:p w:rsidR="00FE33EB" w:rsidRPr="00FE33EB" w:rsidRDefault="00FE33EB" w:rsidP="00FE33EB">
      <w:pPr>
        <w:numPr>
          <w:ilvl w:val="1"/>
          <w:numId w:val="5"/>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 ПІДПРИЄМСТВО має право:</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r w:rsidRPr="00FE33EB">
        <w:rPr>
          <w:rFonts w:ascii="Times New Roman" w:eastAsia="Times New Roman" w:hAnsi="Times New Roman" w:cs="Times New Roman"/>
          <w:color w:val="000000"/>
          <w:sz w:val="28"/>
          <w:szCs w:val="28"/>
          <w:lang w:val="uk-UA" w:eastAsia="uk-UA"/>
        </w:rPr>
        <w:lastRenderedPageBreak/>
        <w:t>власності та підпорядкування, для отримання інформації та матеріалів, необхідних для виконання покладених на ПІДПРИЄМСТВО завдань;</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за згодою ЗАСНОВНИКА;</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Здійснювати співробітництво з іноземними організаціями відповідно до законодавства за згодою із ЗАСНОВНИКОМ;</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Визначати напрямки використання грошових коштів у порядку, визначеному законодавством України, враховуючи норми СТАТУТУ, за згодою ЗАСНОВНИКА;</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Здійснювати власне будівництво, реконструкцію, капітальний та поточний ремонт основних фондів у визначеному законодавством порядку за згодою ЗАСНОВНИКА;</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Залучати підприємства, установи та організації для реалізації своїх статутних завдань у визначеному законодавством порядку;</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Співпрацювати з іншими закладами охорони здоров'я, науковими установами та фізичними особами-підприємцями;</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Надавати консультативну допомогу з питань, що належать до його компетенції, спеціалістам інших закладів охорони здоров'я за їх запитом;</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8.1.10. Створювати структурні підрозділи ПІДПРИЄМСТВА відповідно до законодавства України;</w:t>
      </w:r>
    </w:p>
    <w:p w:rsidR="00FE33EB" w:rsidRPr="00FE33EB" w:rsidRDefault="00FE33EB" w:rsidP="00FE3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8"/>
          <w:szCs w:val="28"/>
          <w:lang w:val="uk-UA" w:eastAsia="uk-UA"/>
        </w:rPr>
      </w:pPr>
      <w:r w:rsidRPr="00FE33EB">
        <w:rPr>
          <w:rFonts w:ascii="Times New Roman" w:eastAsia="Times New Roman" w:hAnsi="Times New Roman" w:cs="Times New Roman"/>
          <w:sz w:val="28"/>
          <w:szCs w:val="28"/>
          <w:lang w:val="uk-UA" w:eastAsia="uk-UA"/>
        </w:rPr>
        <w:t>8.1.11. Обслуговувати будинки і території;</w:t>
      </w:r>
    </w:p>
    <w:p w:rsidR="00FE33EB" w:rsidRPr="00FE33EB" w:rsidRDefault="00FE33EB" w:rsidP="00FE3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8"/>
          <w:szCs w:val="28"/>
          <w:lang w:val="uk-UA" w:eastAsia="uk-UA"/>
        </w:rPr>
      </w:pPr>
      <w:r w:rsidRPr="00FE33EB">
        <w:rPr>
          <w:rFonts w:ascii="Times New Roman" w:eastAsia="Times New Roman" w:hAnsi="Times New Roman" w:cs="Times New Roman"/>
          <w:sz w:val="28"/>
          <w:szCs w:val="28"/>
          <w:lang w:val="uk-UA" w:eastAsia="uk-UA"/>
        </w:rPr>
        <w:t>8.1.12. Надавати медичні консультації та лікування, які надають лікарі загального профілю та лікарі-спеціалісти, у т.ч. хірурги, дантисти тощо;</w:t>
      </w:r>
    </w:p>
    <w:p w:rsidR="00FE33EB" w:rsidRPr="00FE33EB" w:rsidRDefault="00FE33EB" w:rsidP="00FE3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8"/>
          <w:szCs w:val="28"/>
          <w:lang w:val="uk-UA" w:eastAsia="uk-UA"/>
        </w:rPr>
      </w:pPr>
      <w:r w:rsidRPr="00FE33EB">
        <w:rPr>
          <w:rFonts w:ascii="Times New Roman" w:eastAsia="Times New Roman" w:hAnsi="Times New Roman" w:cs="Times New Roman"/>
          <w:sz w:val="28"/>
          <w:szCs w:val="28"/>
          <w:lang w:val="uk-UA" w:eastAsia="uk-UA"/>
        </w:rPr>
        <w:t>8.1.13. Надавати приватні консультації пацієнтам у стаціонарах;</w:t>
      </w:r>
    </w:p>
    <w:p w:rsidR="00FE33EB" w:rsidRPr="00FE33EB" w:rsidRDefault="00FE33EB" w:rsidP="00FE3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8"/>
          <w:szCs w:val="28"/>
          <w:lang w:val="uk-UA" w:eastAsia="uk-UA"/>
        </w:rPr>
      </w:pPr>
      <w:r w:rsidRPr="00FE33EB">
        <w:rPr>
          <w:rFonts w:ascii="Times New Roman" w:eastAsia="Times New Roman" w:hAnsi="Times New Roman" w:cs="Times New Roman"/>
          <w:sz w:val="28"/>
          <w:szCs w:val="28"/>
          <w:lang w:val="uk-UA" w:eastAsia="uk-UA"/>
        </w:rPr>
        <w:t>8.1.14. Надавати послуги з транспортування пацієнтів спеціалізованим транспортом з залученням спеціалістів або не спеціалізованим транспортом без залучення спеціалістів;</w:t>
      </w:r>
    </w:p>
    <w:p w:rsidR="00FE33EB" w:rsidRPr="00FE33EB" w:rsidRDefault="00FE33EB" w:rsidP="00FE3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8"/>
          <w:szCs w:val="28"/>
          <w:lang w:val="uk-UA" w:eastAsia="uk-UA"/>
        </w:rPr>
      </w:pPr>
      <w:r w:rsidRPr="00FE33EB">
        <w:rPr>
          <w:rFonts w:ascii="Times New Roman" w:eastAsia="Times New Roman" w:hAnsi="Times New Roman" w:cs="Times New Roman"/>
          <w:sz w:val="28"/>
          <w:szCs w:val="28"/>
          <w:lang w:val="uk-UA" w:eastAsia="uk-UA"/>
        </w:rPr>
        <w:t xml:space="preserve">8.1.15. </w:t>
      </w:r>
      <w:r w:rsidRPr="00FE33EB">
        <w:rPr>
          <w:rFonts w:ascii="Times New Roman" w:eastAsia="Times New Roman" w:hAnsi="Times New Roman" w:cs="Times New Roman"/>
          <w:sz w:val="28"/>
          <w:szCs w:val="28"/>
          <w:lang w:val="uk-UA"/>
        </w:rPr>
        <w:t>Створювати, бути учасником (засновником) господарських товариств, установ та організацій, філій, відокремлених підрозділів, госпітальних округів для забезпечення виконання статутних зобов’язань</w:t>
      </w:r>
      <w:r w:rsidRPr="00FE33EB">
        <w:rPr>
          <w:rFonts w:ascii="Times New Roman" w:eastAsia="Times New Roman" w:hAnsi="Times New Roman" w:cs="Times New Roman"/>
          <w:sz w:val="28"/>
          <w:szCs w:val="28"/>
          <w:lang w:val="uk-UA" w:eastAsia="uk-UA"/>
        </w:rPr>
        <w:t>;</w:t>
      </w:r>
    </w:p>
    <w:p w:rsidR="00FE33EB" w:rsidRPr="00FE33EB" w:rsidRDefault="00FE33EB" w:rsidP="00FE3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8"/>
          <w:szCs w:val="28"/>
          <w:lang w:val="uk-UA" w:eastAsia="uk-UA"/>
        </w:rPr>
      </w:pPr>
      <w:r w:rsidRPr="00FE33EB">
        <w:rPr>
          <w:rFonts w:ascii="Times New Roman" w:eastAsia="Times New Roman" w:hAnsi="Times New Roman" w:cs="Times New Roman"/>
          <w:sz w:val="28"/>
          <w:szCs w:val="28"/>
          <w:lang w:val="uk-UA" w:eastAsia="uk-UA"/>
        </w:rPr>
        <w:t>8.1.16. Вести медичну та стоматологічну практику;</w:t>
      </w:r>
    </w:p>
    <w:p w:rsidR="00FE33EB" w:rsidRPr="00FE33EB" w:rsidRDefault="00FE33EB" w:rsidP="00FE3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8"/>
          <w:szCs w:val="28"/>
          <w:lang w:val="uk-UA" w:eastAsia="uk-UA"/>
        </w:rPr>
      </w:pPr>
      <w:r w:rsidRPr="00FE33EB">
        <w:rPr>
          <w:rFonts w:ascii="Times New Roman" w:eastAsia="Times New Roman" w:hAnsi="Times New Roman" w:cs="Times New Roman"/>
          <w:sz w:val="28"/>
          <w:szCs w:val="28"/>
          <w:lang w:val="uk-UA" w:eastAsia="uk-UA"/>
        </w:rPr>
        <w:t xml:space="preserve">8.1.17. </w:t>
      </w:r>
      <w:r w:rsidRPr="00FE33EB">
        <w:rPr>
          <w:rFonts w:ascii="Times New Roman" w:eastAsia="Times New Roman" w:hAnsi="Times New Roman" w:cs="Times New Roman"/>
          <w:color w:val="000000"/>
          <w:sz w:val="28"/>
          <w:szCs w:val="28"/>
          <w:lang w:val="uk-UA" w:eastAsia="uk-UA"/>
        </w:rPr>
        <w:t>Здійснювати інші права, що не суперечать законодавству.</w:t>
      </w:r>
    </w:p>
    <w:p w:rsidR="00FE33EB" w:rsidRPr="00FE33EB" w:rsidRDefault="00FE33EB" w:rsidP="00FE33EB">
      <w:pPr>
        <w:numPr>
          <w:ilvl w:val="1"/>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 ПІДПРИЄМСТВО зобов'язане:</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lastRenderedPageBreak/>
        <w:t>Здійснювати бухгалтерський облік, забезпечувати фінансову та статистичну звітність згідно з законодавством;</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Кременчуцькому районі Полтавської області, на умовах співпраці з територіальними громадами;</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Розробляти та реалізовувати кадрову політику, контролювати підвищення кваліфікації працівників;</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Висвітлювати свою діяльність на офіційній </w:t>
      </w:r>
      <w:proofErr w:type="spellStart"/>
      <w:r w:rsidRPr="00FE33EB">
        <w:rPr>
          <w:rFonts w:ascii="Times New Roman" w:eastAsia="Times New Roman" w:hAnsi="Times New Roman" w:cs="Times New Roman"/>
          <w:color w:val="000000"/>
          <w:sz w:val="28"/>
          <w:szCs w:val="28"/>
          <w:lang w:val="uk-UA" w:eastAsia="uk-UA"/>
        </w:rPr>
        <w:t>веб-сторінці</w:t>
      </w:r>
      <w:proofErr w:type="spellEnd"/>
      <w:r w:rsidRPr="00FE33EB">
        <w:rPr>
          <w:rFonts w:ascii="Times New Roman" w:eastAsia="Times New Roman" w:hAnsi="Times New Roman" w:cs="Times New Roman"/>
          <w:color w:val="000000"/>
          <w:sz w:val="28"/>
          <w:szCs w:val="28"/>
          <w:lang w:val="uk-UA" w:eastAsia="uk-UA"/>
        </w:rPr>
        <w:t xml:space="preserve"> ПІДПРИЄМСТВА (веб-сайті) в мережі Інтернет, та офіційній </w:t>
      </w:r>
      <w:proofErr w:type="spellStart"/>
      <w:r w:rsidRPr="00FE33EB">
        <w:rPr>
          <w:rFonts w:ascii="Times New Roman" w:eastAsia="Times New Roman" w:hAnsi="Times New Roman" w:cs="Times New Roman"/>
          <w:color w:val="000000"/>
          <w:sz w:val="28"/>
          <w:szCs w:val="28"/>
          <w:lang w:val="uk-UA" w:eastAsia="uk-UA"/>
        </w:rPr>
        <w:t>веб-сторінці</w:t>
      </w:r>
      <w:proofErr w:type="spellEnd"/>
      <w:r w:rsidRPr="00FE33EB">
        <w:rPr>
          <w:rFonts w:ascii="Times New Roman" w:eastAsia="Times New Roman" w:hAnsi="Times New Roman" w:cs="Times New Roman"/>
          <w:color w:val="000000"/>
          <w:sz w:val="28"/>
          <w:szCs w:val="28"/>
          <w:lang w:val="uk-UA" w:eastAsia="uk-UA"/>
        </w:rPr>
        <w:t xml:space="preserve">  (веб-сайті) ЗАСНОВНИКА в мережі Інтернет, в тому числі публікацію інформації, оприлюднення якої є обов’язковим в силу Закону. </w:t>
      </w:r>
    </w:p>
    <w:p w:rsidR="00FE33EB" w:rsidRPr="00FE33EB" w:rsidRDefault="00FE33EB" w:rsidP="00FE33EB">
      <w:pPr>
        <w:numPr>
          <w:ilvl w:val="2"/>
          <w:numId w:val="5"/>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Акумулювати власні надходження та витрачати їх з метою забезпечення діяльності ПІДПРИЄМСТВА відповідно до </w:t>
      </w:r>
      <w:r w:rsidRPr="00FE33EB">
        <w:rPr>
          <w:rFonts w:ascii="Times New Roman" w:eastAsia="Times New Roman" w:hAnsi="Times New Roman" w:cs="Times New Roman"/>
          <w:color w:val="000000"/>
          <w:sz w:val="28"/>
          <w:szCs w:val="28"/>
          <w:lang w:val="uk-UA" w:eastAsia="ar-SA"/>
        </w:rPr>
        <w:t xml:space="preserve">чинного </w:t>
      </w:r>
      <w:r w:rsidRPr="00FE33EB">
        <w:rPr>
          <w:rFonts w:ascii="Times New Roman" w:eastAsia="Times New Roman" w:hAnsi="Times New Roman" w:cs="Times New Roman"/>
          <w:color w:val="000000"/>
          <w:sz w:val="28"/>
          <w:szCs w:val="28"/>
          <w:lang w:val="uk-UA" w:eastAsia="uk-UA"/>
        </w:rPr>
        <w:t>законодавства України та цього СТАТУТУ за згодою ЗАСНОВНИКА.</w:t>
      </w:r>
    </w:p>
    <w:p w:rsidR="00FE33EB" w:rsidRPr="00FE33EB" w:rsidRDefault="00FE33EB" w:rsidP="00FE33EB">
      <w:pPr>
        <w:suppressAutoHyphens/>
        <w:spacing w:after="0" w:line="240" w:lineRule="atLeast"/>
        <w:ind w:left="284"/>
        <w:jc w:val="both"/>
        <w:rPr>
          <w:rFonts w:ascii="Times New Roman" w:eastAsia="Times New Roman" w:hAnsi="Times New Roman" w:cs="Times New Roman"/>
          <w:color w:val="000000"/>
          <w:sz w:val="28"/>
          <w:szCs w:val="28"/>
          <w:lang w:val="uk-UA" w:eastAsia="uk-UA"/>
        </w:rPr>
      </w:pPr>
    </w:p>
    <w:p w:rsidR="00FE33EB" w:rsidRPr="00FE33EB" w:rsidRDefault="00FE33EB" w:rsidP="00FE33EB">
      <w:pPr>
        <w:numPr>
          <w:ilvl w:val="0"/>
          <w:numId w:val="5"/>
        </w:numPr>
        <w:suppressAutoHyphens/>
        <w:spacing w:after="0" w:line="240" w:lineRule="atLeast"/>
        <w:contextualSpacing/>
        <w:jc w:val="center"/>
        <w:rPr>
          <w:rFonts w:ascii="Times New Roman" w:eastAsia="Calibri" w:hAnsi="Times New Roman" w:cs="Times New Roman"/>
          <w:b/>
          <w:sz w:val="28"/>
          <w:szCs w:val="28"/>
          <w:lang w:val="uk-UA" w:eastAsia="uk-UA"/>
        </w:rPr>
      </w:pPr>
      <w:r w:rsidRPr="00FE33EB">
        <w:rPr>
          <w:rFonts w:ascii="Times New Roman" w:eastAsia="Calibri" w:hAnsi="Times New Roman" w:cs="Times New Roman"/>
          <w:b/>
          <w:sz w:val="28"/>
          <w:szCs w:val="28"/>
          <w:lang w:val="uk-UA" w:eastAsia="uk-UA"/>
        </w:rPr>
        <w:t>УПРАВЛІННЯ ПІДПРИЄМСТВОМ ТА ГРОМАДСЬКИЙ</w:t>
      </w:r>
    </w:p>
    <w:p w:rsidR="00FE33EB" w:rsidRPr="00FE33EB" w:rsidRDefault="00FE33EB" w:rsidP="00FE33EB">
      <w:pPr>
        <w:suppressAutoHyphens/>
        <w:spacing w:after="0" w:line="240" w:lineRule="atLeast"/>
        <w:ind w:firstLine="284"/>
        <w:jc w:val="center"/>
        <w:rPr>
          <w:rFonts w:ascii="Times New Roman" w:eastAsia="Calibri" w:hAnsi="Times New Roman" w:cs="Times New Roman"/>
          <w:b/>
          <w:sz w:val="28"/>
          <w:szCs w:val="28"/>
          <w:lang w:val="uk-UA" w:eastAsia="uk-UA"/>
        </w:rPr>
      </w:pPr>
      <w:r w:rsidRPr="00FE33EB">
        <w:rPr>
          <w:rFonts w:ascii="Times New Roman" w:eastAsia="Calibri" w:hAnsi="Times New Roman" w:cs="Times New Roman"/>
          <w:b/>
          <w:sz w:val="28"/>
          <w:szCs w:val="28"/>
          <w:lang w:val="uk-UA" w:eastAsia="uk-UA"/>
        </w:rPr>
        <w:t>КОНТРОЛЬ ЗА ЙОГО ДІЯЛЬНІСТЮ</w:t>
      </w:r>
    </w:p>
    <w:p w:rsidR="00FE33EB" w:rsidRPr="00FE33EB" w:rsidRDefault="00FE33EB" w:rsidP="00FE33EB">
      <w:pPr>
        <w:numPr>
          <w:ilvl w:val="1"/>
          <w:numId w:val="6"/>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Оперативне управління діяльністю ПІДПРИЄМСТВА здійснює </w:t>
      </w:r>
      <w:proofErr w:type="spellStart"/>
      <w:r w:rsidRPr="00FE33EB">
        <w:rPr>
          <w:rFonts w:ascii="Times New Roman" w:eastAsia="Calibri" w:hAnsi="Times New Roman" w:cs="Times New Roman"/>
          <w:sz w:val="28"/>
          <w:szCs w:val="28"/>
          <w:lang w:val="uk-UA" w:eastAsia="en-US"/>
        </w:rPr>
        <w:t>Піщанська</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Піщанська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Омельницька</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Омельницька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Пришибська</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Пришибська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Новознам’янська</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Новознам’янська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Недогарківська</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Недогарківська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Білецьківська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Кам'янопотоківська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Келебердянська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Потоківська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Салівська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Calibri" w:hAnsi="Times New Roman" w:cs="Times New Roman"/>
          <w:sz w:val="28"/>
          <w:szCs w:val="28"/>
          <w:lang w:val="uk-UA" w:eastAsia="en-US"/>
        </w:rPr>
        <w:t>Ялинцівська</w:t>
      </w:r>
      <w:proofErr w:type="spellEnd"/>
      <w:r w:rsidRPr="00FE33EB">
        <w:rPr>
          <w:rFonts w:ascii="Times New Roman" w:eastAsia="Calibri" w:hAnsi="Times New Roman" w:cs="Times New Roman"/>
          <w:sz w:val="28"/>
          <w:szCs w:val="28"/>
          <w:lang w:val="uk-UA" w:eastAsia="en-US"/>
        </w:rPr>
        <w:t xml:space="preserve"> сільська рада, </w:t>
      </w:r>
      <w:proofErr w:type="spellStart"/>
      <w:r w:rsidRPr="00FE33EB">
        <w:rPr>
          <w:rFonts w:ascii="Times New Roman" w:eastAsia="Times New Roman" w:hAnsi="Times New Roman" w:cs="Times New Roman"/>
          <w:sz w:val="28"/>
          <w:szCs w:val="28"/>
          <w:lang w:val="uk-UA" w:eastAsia="ar-SA"/>
        </w:rPr>
        <w:t>Новогалещинська</w:t>
      </w:r>
      <w:proofErr w:type="spellEnd"/>
      <w:r w:rsidRPr="00FE33EB">
        <w:rPr>
          <w:rFonts w:ascii="Times New Roman" w:eastAsia="Times New Roman" w:hAnsi="Times New Roman" w:cs="Times New Roman"/>
          <w:sz w:val="28"/>
          <w:szCs w:val="28"/>
          <w:lang w:val="uk-UA" w:eastAsia="ar-SA"/>
        </w:rPr>
        <w:t xml:space="preserve"> селищна рада (</w:t>
      </w:r>
      <w:proofErr w:type="spellStart"/>
      <w:r w:rsidRPr="00FE33EB">
        <w:rPr>
          <w:rFonts w:ascii="Times New Roman" w:eastAsia="Times New Roman" w:hAnsi="Times New Roman" w:cs="Times New Roman"/>
          <w:sz w:val="28"/>
          <w:szCs w:val="28"/>
          <w:lang w:val="uk-UA" w:eastAsia="ar-SA"/>
        </w:rPr>
        <w:t>Бондаріський</w:t>
      </w:r>
      <w:proofErr w:type="spellEnd"/>
      <w:r w:rsidRPr="00FE33EB">
        <w:rPr>
          <w:rFonts w:ascii="Times New Roman" w:eastAsia="Times New Roman" w:hAnsi="Times New Roman" w:cs="Times New Roman"/>
          <w:sz w:val="28"/>
          <w:szCs w:val="28"/>
          <w:lang w:val="uk-UA" w:eastAsia="ar-SA"/>
        </w:rPr>
        <w:t xml:space="preserve"> </w:t>
      </w:r>
      <w:proofErr w:type="spellStart"/>
      <w:r w:rsidRPr="00FE33EB">
        <w:rPr>
          <w:rFonts w:ascii="Times New Roman" w:eastAsia="Times New Roman" w:hAnsi="Times New Roman" w:cs="Times New Roman"/>
          <w:sz w:val="28"/>
          <w:szCs w:val="28"/>
          <w:lang w:val="uk-UA" w:eastAsia="ar-SA"/>
        </w:rPr>
        <w:t>старостинський</w:t>
      </w:r>
      <w:proofErr w:type="spellEnd"/>
      <w:r w:rsidRPr="00FE33EB">
        <w:rPr>
          <w:rFonts w:ascii="Times New Roman" w:eastAsia="Times New Roman" w:hAnsi="Times New Roman" w:cs="Times New Roman"/>
          <w:sz w:val="28"/>
          <w:szCs w:val="28"/>
          <w:lang w:val="uk-UA" w:eastAsia="ar-SA"/>
        </w:rPr>
        <w:t xml:space="preserve"> округ) (ОТГ)</w:t>
      </w:r>
      <w:r w:rsidRPr="00FE33EB">
        <w:rPr>
          <w:rFonts w:ascii="Times New Roman" w:eastAsia="Calibri" w:hAnsi="Times New Roman" w:cs="Times New Roman"/>
          <w:sz w:val="28"/>
          <w:szCs w:val="28"/>
          <w:lang w:val="uk-UA" w:eastAsia="en-US"/>
        </w:rPr>
        <w:t xml:space="preserve"> шляхом делегування своїх представників до НАГЛЯДОВОЇ РАДИ</w:t>
      </w:r>
      <w:r w:rsidRPr="00FE33EB">
        <w:rPr>
          <w:rFonts w:ascii="Times New Roman" w:eastAsia="Times New Roman" w:hAnsi="Times New Roman" w:cs="Times New Roman"/>
          <w:b/>
          <w:color w:val="000000"/>
          <w:sz w:val="28"/>
          <w:szCs w:val="28"/>
          <w:lang w:val="uk-UA" w:eastAsia="uk-UA"/>
        </w:rPr>
        <w:t>.</w:t>
      </w:r>
    </w:p>
    <w:p w:rsidR="00FE33EB" w:rsidRPr="00FE33EB" w:rsidRDefault="00FE33EB" w:rsidP="00FE33EB">
      <w:pPr>
        <w:numPr>
          <w:ilvl w:val="1"/>
          <w:numId w:val="6"/>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Поточне керівництво та оперативне управління ПІДПРИЄМСТВОМ здійснює керівник ПІДПРИЄМСТВА – </w:t>
      </w:r>
      <w:r w:rsidRPr="00FE33EB">
        <w:rPr>
          <w:rFonts w:ascii="Times New Roman" w:eastAsia="Times New Roman" w:hAnsi="Times New Roman" w:cs="Times New Roman"/>
          <w:b/>
          <w:color w:val="000000"/>
          <w:sz w:val="28"/>
          <w:szCs w:val="28"/>
          <w:lang w:val="uk-UA" w:eastAsia="uk-UA"/>
        </w:rPr>
        <w:t>ДИРЕКТОР ПІДПРИЄМСТВА (надалі – ДИРЕКТОР)</w:t>
      </w:r>
      <w:r w:rsidRPr="00FE33EB">
        <w:rPr>
          <w:rFonts w:ascii="Times New Roman" w:eastAsia="Times New Roman" w:hAnsi="Times New Roman" w:cs="Times New Roman"/>
          <w:color w:val="000000"/>
          <w:sz w:val="28"/>
          <w:szCs w:val="28"/>
          <w:lang w:val="uk-UA" w:eastAsia="uk-UA"/>
        </w:rPr>
        <w:t xml:space="preserve">, який призначається на посаду і звільняється з неї за рішенням Кременчуцької районної ради Полтавської області відповідно до порядку, визначеного законодавством України та відповідним рішенням ради, та який відповідає кваліфікаційним вимогам, встановленим Міністерством охорони здоров'я України. Строк найму, права, обов'язки і відповідальність ДИРЕКТОРА, умови його </w:t>
      </w:r>
      <w:r w:rsidRPr="00FE33EB">
        <w:rPr>
          <w:rFonts w:ascii="Times New Roman" w:eastAsia="Times New Roman" w:hAnsi="Times New Roman" w:cs="Times New Roman"/>
          <w:color w:val="000000"/>
          <w:sz w:val="28"/>
          <w:szCs w:val="28"/>
          <w:lang w:val="uk-UA" w:eastAsia="uk-UA"/>
        </w:rPr>
        <w:lastRenderedPageBreak/>
        <w:t xml:space="preserve">матеріального забезпечення, інші умови </w:t>
      </w:r>
      <w:r w:rsidRPr="00FE33EB">
        <w:rPr>
          <w:rFonts w:ascii="Times New Roman" w:eastAsia="Times New Roman" w:hAnsi="Times New Roman" w:cs="Times New Roman"/>
          <w:color w:val="000000"/>
          <w:sz w:val="28"/>
          <w:szCs w:val="28"/>
          <w:lang w:val="uk-UA" w:eastAsia="ar-SA"/>
        </w:rPr>
        <w:t xml:space="preserve">найму </w:t>
      </w:r>
      <w:r w:rsidRPr="00FE33EB">
        <w:rPr>
          <w:rFonts w:ascii="Times New Roman" w:eastAsia="Times New Roman" w:hAnsi="Times New Roman" w:cs="Times New Roman"/>
          <w:color w:val="000000"/>
          <w:sz w:val="28"/>
          <w:szCs w:val="28"/>
          <w:lang w:val="uk-UA" w:eastAsia="uk-UA"/>
        </w:rPr>
        <w:t xml:space="preserve">визначаються контрактом. Для контролю та спрямування діяльності ДИРЕКТОРА за рішенням ЗАСНОВНИКА утворюється НАГЛЯДОВА РАДА ПІДПРИЄМСТВА (далі – НАГЛЯДОВА РАДА). </w:t>
      </w:r>
    </w:p>
    <w:p w:rsidR="00FE33EB" w:rsidRPr="00FE33EB" w:rsidRDefault="00FE33EB" w:rsidP="00FE33EB">
      <w:pPr>
        <w:numPr>
          <w:ilvl w:val="1"/>
          <w:numId w:val="6"/>
        </w:numPr>
        <w:suppressAutoHyphens/>
        <w:spacing w:after="0" w:line="240" w:lineRule="atLeast"/>
        <w:ind w:firstLine="284"/>
        <w:contextualSpacing/>
        <w:jc w:val="both"/>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ЗАСНОВНИК (ВЛАСНИК):</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Затверджує статут ПІДПРИЄМСТВА та зміни до нього;</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Розробляє та приймає рішення про затвердження </w:t>
      </w:r>
      <w:r w:rsidRPr="00FE33EB">
        <w:rPr>
          <w:rFonts w:ascii="Times New Roman" w:eastAsia="Calibri" w:hAnsi="Times New Roman" w:cs="Times New Roman"/>
          <w:color w:val="000000"/>
          <w:sz w:val="28"/>
          <w:szCs w:val="28"/>
          <w:shd w:val="clear" w:color="auto" w:fill="FFFFFF"/>
          <w:lang w:val="uk-UA" w:eastAsia="en-US"/>
        </w:rPr>
        <w:t>Порядку утворення НАГЛЯДОВОЇ РАДИ, Порядку призначення членів НАГЛЯДОВОЇ РАДИ та визначення кола питань, що належать до виключної компетенції НАГЛЯДОВОЇ РАДИ, встановлення вимог до незалежних членів НАГЛЯДОВОЇ РАДИ;</w:t>
      </w:r>
      <w:r w:rsidRPr="00FE33EB">
        <w:rPr>
          <w:rFonts w:ascii="Times New Roman" w:eastAsia="Times New Roman" w:hAnsi="Times New Roman" w:cs="Times New Roman"/>
          <w:i/>
          <w:color w:val="000000"/>
          <w:sz w:val="28"/>
          <w:szCs w:val="28"/>
          <w:lang w:val="uk-UA" w:eastAsia="uk-UA"/>
        </w:rPr>
        <w:t xml:space="preserve"> </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Здійснює контроль за ефективністю використання майна, що є спільною власністю територіальних громад Кременчуцького району Полтавської області, а саме </w:t>
      </w:r>
      <w:proofErr w:type="spellStart"/>
      <w:r w:rsidRPr="00FE33EB">
        <w:rPr>
          <w:rFonts w:ascii="Times New Roman" w:eastAsia="Calibri" w:hAnsi="Times New Roman" w:cs="Times New Roman"/>
          <w:sz w:val="28"/>
          <w:szCs w:val="28"/>
          <w:lang w:val="uk-UA" w:eastAsia="en-US"/>
        </w:rPr>
        <w:t>Піщанської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Омельницької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Пришибської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Новознам’янської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Недогарківської</w:t>
      </w:r>
      <w:proofErr w:type="spellEnd"/>
      <w:r w:rsidRPr="00FE33EB">
        <w:rPr>
          <w:rFonts w:ascii="Times New Roman" w:eastAsia="Calibri" w:hAnsi="Times New Roman" w:cs="Times New Roman"/>
          <w:sz w:val="28"/>
          <w:szCs w:val="28"/>
          <w:lang w:val="uk-UA" w:eastAsia="en-US"/>
        </w:rPr>
        <w:t xml:space="preserve"> ОТГ, </w:t>
      </w:r>
      <w:proofErr w:type="spellStart"/>
      <w:r w:rsidRPr="00FE33EB">
        <w:rPr>
          <w:rFonts w:ascii="Times New Roman" w:eastAsia="Calibri" w:hAnsi="Times New Roman" w:cs="Times New Roman"/>
          <w:sz w:val="28"/>
          <w:szCs w:val="28"/>
          <w:lang w:val="uk-UA" w:eastAsia="en-US"/>
        </w:rPr>
        <w:t>Білецьківської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Кам'янопотоківської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Келебердянської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Потоківської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Салівської</w:t>
      </w:r>
      <w:proofErr w:type="spellEnd"/>
      <w:r w:rsidRPr="00FE33EB">
        <w:rPr>
          <w:rFonts w:ascii="Times New Roman" w:eastAsia="Calibri" w:hAnsi="Times New Roman" w:cs="Times New Roman"/>
          <w:sz w:val="28"/>
          <w:szCs w:val="28"/>
          <w:lang w:val="uk-UA" w:eastAsia="en-US"/>
        </w:rPr>
        <w:t xml:space="preserve"> сільської ради, </w:t>
      </w:r>
      <w:proofErr w:type="spellStart"/>
      <w:r w:rsidRPr="00FE33EB">
        <w:rPr>
          <w:rFonts w:ascii="Times New Roman" w:eastAsia="Calibri" w:hAnsi="Times New Roman" w:cs="Times New Roman"/>
          <w:sz w:val="28"/>
          <w:szCs w:val="28"/>
          <w:lang w:val="uk-UA" w:eastAsia="en-US"/>
        </w:rPr>
        <w:t>Ялинцівської</w:t>
      </w:r>
      <w:proofErr w:type="spellEnd"/>
      <w:r w:rsidRPr="00FE33EB">
        <w:rPr>
          <w:rFonts w:ascii="Times New Roman" w:eastAsia="Calibri" w:hAnsi="Times New Roman" w:cs="Times New Roman"/>
          <w:sz w:val="28"/>
          <w:szCs w:val="28"/>
          <w:lang w:val="uk-UA" w:eastAsia="en-US"/>
        </w:rPr>
        <w:t xml:space="preserve"> сільської ради та </w:t>
      </w:r>
      <w:proofErr w:type="spellStart"/>
      <w:r w:rsidRPr="00FE33EB">
        <w:rPr>
          <w:rFonts w:ascii="Times New Roman" w:eastAsia="Calibri" w:hAnsi="Times New Roman" w:cs="Times New Roman"/>
          <w:sz w:val="28"/>
          <w:szCs w:val="28"/>
          <w:lang w:val="uk-UA" w:eastAsia="en-US"/>
        </w:rPr>
        <w:t>Новогалещинської</w:t>
      </w:r>
      <w:proofErr w:type="spellEnd"/>
      <w:r w:rsidRPr="00FE33EB">
        <w:rPr>
          <w:rFonts w:ascii="Times New Roman" w:eastAsia="Calibri" w:hAnsi="Times New Roman" w:cs="Times New Roman"/>
          <w:sz w:val="28"/>
          <w:szCs w:val="28"/>
          <w:lang w:val="uk-UA" w:eastAsia="en-US"/>
        </w:rPr>
        <w:t xml:space="preserve"> селищної ради (</w:t>
      </w:r>
      <w:proofErr w:type="spellStart"/>
      <w:r w:rsidRPr="00FE33EB">
        <w:rPr>
          <w:rFonts w:ascii="Times New Roman" w:eastAsia="Calibri" w:hAnsi="Times New Roman" w:cs="Times New Roman"/>
          <w:sz w:val="28"/>
          <w:szCs w:val="28"/>
          <w:lang w:val="uk-UA" w:eastAsia="en-US"/>
        </w:rPr>
        <w:t>Бондарівський</w:t>
      </w:r>
      <w:proofErr w:type="spellEnd"/>
      <w:r w:rsidRPr="00FE33EB">
        <w:rPr>
          <w:rFonts w:ascii="Times New Roman" w:eastAsia="Calibri" w:hAnsi="Times New Roman" w:cs="Times New Roman"/>
          <w:sz w:val="28"/>
          <w:szCs w:val="28"/>
          <w:lang w:val="uk-UA" w:eastAsia="en-US"/>
        </w:rPr>
        <w:t xml:space="preserve"> </w:t>
      </w:r>
      <w:proofErr w:type="spellStart"/>
      <w:r w:rsidRPr="00FE33EB">
        <w:rPr>
          <w:rFonts w:ascii="Times New Roman" w:eastAsia="Calibri" w:hAnsi="Times New Roman" w:cs="Times New Roman"/>
          <w:sz w:val="28"/>
          <w:szCs w:val="28"/>
          <w:lang w:val="uk-UA" w:eastAsia="en-US"/>
        </w:rPr>
        <w:t>старостинський</w:t>
      </w:r>
      <w:proofErr w:type="spellEnd"/>
      <w:r w:rsidRPr="00FE33EB">
        <w:rPr>
          <w:rFonts w:ascii="Times New Roman" w:eastAsia="Calibri" w:hAnsi="Times New Roman" w:cs="Times New Roman"/>
          <w:sz w:val="28"/>
          <w:szCs w:val="28"/>
          <w:lang w:val="uk-UA" w:eastAsia="en-US"/>
        </w:rPr>
        <w:t xml:space="preserve"> округ) (ОТГ)</w:t>
      </w:r>
      <w:r w:rsidRPr="00FE33EB">
        <w:rPr>
          <w:rFonts w:ascii="Times New Roman" w:eastAsia="Times New Roman" w:hAnsi="Times New Roman" w:cs="Times New Roman"/>
          <w:color w:val="000000"/>
          <w:sz w:val="28"/>
          <w:szCs w:val="28"/>
          <w:lang w:val="uk-UA" w:eastAsia="uk-UA"/>
        </w:rPr>
        <w:t xml:space="preserve"> та закріплене за ПІДПРИЄМСТВОМ на праві оперативного управління;</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Приймає рішення про реорганізацію та ліквідацію ПІДПРИЄМСТВА, призначає ліквідаційну комісію, </w:t>
      </w:r>
      <w:proofErr w:type="spellStart"/>
      <w:r w:rsidRPr="00FE33EB">
        <w:rPr>
          <w:rFonts w:ascii="Times New Roman" w:eastAsia="Times New Roman" w:hAnsi="Times New Roman" w:cs="Times New Roman"/>
          <w:color w:val="000000"/>
          <w:sz w:val="28"/>
          <w:szCs w:val="28"/>
          <w:lang w:val="uk-UA" w:eastAsia="uk-UA"/>
        </w:rPr>
        <w:t>комісію</w:t>
      </w:r>
      <w:proofErr w:type="spellEnd"/>
      <w:r w:rsidRPr="00FE33EB">
        <w:rPr>
          <w:rFonts w:ascii="Times New Roman" w:eastAsia="Times New Roman" w:hAnsi="Times New Roman" w:cs="Times New Roman"/>
          <w:color w:val="000000"/>
          <w:sz w:val="28"/>
          <w:szCs w:val="28"/>
          <w:lang w:val="uk-UA" w:eastAsia="uk-UA"/>
        </w:rPr>
        <w:t xml:space="preserve"> з припинення, затверджує ліквідаційний баланс;</w:t>
      </w:r>
    </w:p>
    <w:p w:rsidR="00FE33EB" w:rsidRPr="00FE33EB" w:rsidRDefault="00FE33EB" w:rsidP="00FE33EB">
      <w:pPr>
        <w:numPr>
          <w:ilvl w:val="2"/>
          <w:numId w:val="6"/>
        </w:numPr>
        <w:tabs>
          <w:tab w:val="left" w:pos="993"/>
        </w:tabs>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Здійснює контроль фінансово-господарської діяльності ПІДПРИЄМСТВА та контроль за якістю і обсягом надання медичної допомоги;</w:t>
      </w:r>
    </w:p>
    <w:p w:rsidR="00FE33EB" w:rsidRPr="00FE33EB" w:rsidRDefault="00FE33EB" w:rsidP="00FE33EB">
      <w:pPr>
        <w:numPr>
          <w:ilvl w:val="2"/>
          <w:numId w:val="6"/>
        </w:numPr>
        <w:tabs>
          <w:tab w:val="left" w:pos="993"/>
        </w:tabs>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Погоджує вчинення дій передбачених СТАТУТОМ на нормами чинного законодавства. </w:t>
      </w:r>
    </w:p>
    <w:p w:rsidR="00FE33EB" w:rsidRPr="00FE33EB" w:rsidRDefault="00FE33EB" w:rsidP="00FE33EB">
      <w:pPr>
        <w:numPr>
          <w:ilvl w:val="1"/>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sz w:val="28"/>
          <w:szCs w:val="28"/>
          <w:lang w:val="uk-UA" w:eastAsia="uk-UA"/>
        </w:rPr>
        <w:t xml:space="preserve">Місцевий (районний) </w:t>
      </w:r>
      <w:r w:rsidRPr="00FE33EB">
        <w:rPr>
          <w:rFonts w:ascii="Times New Roman" w:eastAsia="Times New Roman" w:hAnsi="Times New Roman" w:cs="Times New Roman"/>
          <w:color w:val="000000"/>
          <w:sz w:val="28"/>
          <w:szCs w:val="28"/>
          <w:lang w:val="uk-UA" w:eastAsia="uk-UA"/>
        </w:rPr>
        <w:t>орган виконавчої влади укладає з ПІДПРИЄМСТВОМ договори про надання медичного обслуговування за рахунок коштів районного бюджету.</w:t>
      </w:r>
    </w:p>
    <w:p w:rsidR="00FE33EB" w:rsidRPr="00FE33EB" w:rsidRDefault="00FE33EB" w:rsidP="00FE33EB">
      <w:pPr>
        <w:numPr>
          <w:ilvl w:val="1"/>
          <w:numId w:val="6"/>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ДИРЕКТОР:</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Вирішує питання діяльності ПІДПРИЄМСТВА за винятком тих, що віднесені законодавством та цим СТАТУТОМ до компетенції ЗАСНОВНИКА або компетенції НАГЛЯДОВОЇ РАДИ, відповідно до затвердженого ЗАСНОВНИКОМ Порядку;</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lastRenderedPageBreak/>
        <w:t>Організовує роботу ПІДПРИЄМСТВА щодо надання населенню медичної допомоги та медичних послуг, згідно з вимогами нормативно-правових актів;</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Несе персональну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ПІДПРИЄМСТВОМ майна і власних коштів згідно з вимогами законодавства, цього СТАТУТУ та укладених ПІДПРИЄМСТВОМ договорів;</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Користується правом розпорядження майном, з урахуванням положень </w:t>
      </w:r>
      <w:proofErr w:type="spellStart"/>
      <w:r w:rsidRPr="00FE33EB">
        <w:rPr>
          <w:rFonts w:ascii="Times New Roman" w:eastAsia="Times New Roman" w:hAnsi="Times New Roman" w:cs="Times New Roman"/>
          <w:color w:val="000000"/>
          <w:sz w:val="28"/>
          <w:szCs w:val="28"/>
          <w:lang w:val="uk-UA" w:eastAsia="uk-UA"/>
        </w:rPr>
        <w:t>п.п</w:t>
      </w:r>
      <w:proofErr w:type="spellEnd"/>
      <w:r w:rsidRPr="00FE33EB">
        <w:rPr>
          <w:rFonts w:ascii="Times New Roman" w:eastAsia="Times New Roman" w:hAnsi="Times New Roman" w:cs="Times New Roman"/>
          <w:color w:val="000000"/>
          <w:sz w:val="28"/>
          <w:szCs w:val="28"/>
          <w:lang w:val="uk-UA" w:eastAsia="uk-UA"/>
        </w:rPr>
        <w:t xml:space="preserve">. 7.3, 7.4, 7.5 СТАТУТУ,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У межах своєї компетенції видає накази та інші акти, дає вказівки, обов'язкові для всіх підрозділів та працівників ПІДПРИЄМСТВА;</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Забезпечує контроль за веденням та зберіганням медичної та іншої документації;</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FE33EB" w:rsidRPr="00FE33EB" w:rsidRDefault="00FE33EB" w:rsidP="00FE33EB">
      <w:pPr>
        <w:numPr>
          <w:ilvl w:val="2"/>
          <w:numId w:val="6"/>
        </w:num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E33EB" w:rsidRPr="00FE33EB" w:rsidRDefault="00FE33EB" w:rsidP="00FE33EB">
      <w:p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9.5.10. Забезпечує проведення колективних переговорів, укладення колективного договору в порядку, визначеному законодавством України;</w:t>
      </w:r>
    </w:p>
    <w:p w:rsidR="00FE33EB" w:rsidRPr="00FE33EB" w:rsidRDefault="00FE33EB" w:rsidP="00FE33EB">
      <w:p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9.5.11.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FE33EB" w:rsidRPr="00FE33EB" w:rsidRDefault="00FE33EB" w:rsidP="00FE33EB">
      <w:p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9.5.12.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E33EB" w:rsidRPr="00FE33EB" w:rsidRDefault="00FE33EB" w:rsidP="00FE33EB">
      <w:pPr>
        <w:tabs>
          <w:tab w:val="left" w:pos="993"/>
        </w:tabs>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9.5.13. Вживає заходів та несе персональну відповідальність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lastRenderedPageBreak/>
        <w:t>9.5.14. Несе персональну відповідальність за збитки, завдані ПІДПРИЄМСТВУ з вини ДИРЕКТОРА в порядку, визначеному законодавством;</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9.5.15. Затверджує, за погодженням із ЗАСНОВНИКОМ, положення про структурні підрозділи ПІДПРИЄМСТВА, інші положення та порядки, що мають системний характер:</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Положення про фінансовий план;</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Положення про преміювання працівників за підсумками роботи ПІДПРИЄМСТВА;</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Порядок надходження і використання коштів, отриманих як благодійні внески, гранти та дарунки;</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Порядок приймання, зберігання, відпуску та обліку лікарських засобів та медичних виробів.</w:t>
      </w:r>
    </w:p>
    <w:p w:rsidR="00FE33EB" w:rsidRPr="00FE33EB" w:rsidRDefault="00FE33EB" w:rsidP="00FE33EB">
      <w:pPr>
        <w:numPr>
          <w:ilvl w:val="2"/>
          <w:numId w:val="7"/>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За умови попереднього погодження із ЗАСНОВНИКОМ та відповідно до вимог законодавства має право укладати договори оренди майна;</w:t>
      </w:r>
    </w:p>
    <w:p w:rsidR="00FE33EB" w:rsidRPr="00FE33EB" w:rsidRDefault="00FE33EB" w:rsidP="00FE33EB">
      <w:pPr>
        <w:numPr>
          <w:ilvl w:val="2"/>
          <w:numId w:val="7"/>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Вирішує інші питання, віднесені до компетенції ДИРЕКТОРА згідно із законодавством, цим СТАТУТОМ, контрактом між ЗАСНОВНИКОМ і ДИРЕКТОРОМ;</w:t>
      </w:r>
    </w:p>
    <w:p w:rsidR="00FE33EB" w:rsidRPr="00FE33EB" w:rsidRDefault="00FE33EB" w:rsidP="00FE33EB">
      <w:pPr>
        <w:numPr>
          <w:ilvl w:val="2"/>
          <w:numId w:val="7"/>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У випадку, коли для здійснення/вчинення ДИРЕКТОРОМ передбачених цим СТАТУТОМ повноважень/дій необхідне обов’язкове попереднє погодження (згода) НАГЛЯДОВОЇ РАДИ ПІДПРИЄМСТВА та/або ЗАСНОВНИКА, такі повноваження/дії вважаються вчиненими лише після отримання відповідного погодження (згоди). Недотримання вимог цього пункту має наслідком перевищення ДИРЕКТОРОМ своїх повноважень.</w:t>
      </w:r>
    </w:p>
    <w:p w:rsidR="00FE33EB" w:rsidRPr="00FE33EB" w:rsidRDefault="00FE33EB" w:rsidP="00FE33EB">
      <w:pPr>
        <w:numPr>
          <w:ilvl w:val="1"/>
          <w:numId w:val="7"/>
        </w:numPr>
        <w:suppressAutoHyphens/>
        <w:spacing w:after="0" w:line="240" w:lineRule="atLeast"/>
        <w:ind w:firstLine="284"/>
        <w:contextualSpacing/>
        <w:jc w:val="both"/>
        <w:rPr>
          <w:rFonts w:ascii="Times New Roman" w:eastAsia="Times New Roman" w:hAnsi="Times New Roman" w:cs="Times New Roman"/>
          <w:sz w:val="28"/>
          <w:szCs w:val="28"/>
          <w:lang w:val="uk-UA" w:eastAsia="ar-SA"/>
        </w:rPr>
      </w:pPr>
      <w:r w:rsidRPr="00FE33EB">
        <w:rPr>
          <w:rFonts w:ascii="Times New Roman" w:eastAsia="Times New Roman" w:hAnsi="Times New Roman" w:cs="Times New Roman"/>
          <w:color w:val="000000"/>
          <w:sz w:val="28"/>
          <w:szCs w:val="28"/>
          <w:lang w:val="uk-UA" w:eastAsia="uk-UA"/>
        </w:rPr>
        <w:t xml:space="preserve">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за рішенням ЗАСНОВНИКА створюється СПОСТЕРЕЖНА РАДА ПІДПРИЄМСТВА (далі – СПОСТЕРЕЖНА РАДА). До СПОСТЕРЕЖНОЇ РАДИ обираються 5 осіб, строком на 3 роки. СПОСТЕРЕЖНА РАДА складається з:</w:t>
      </w:r>
    </w:p>
    <w:p w:rsidR="00FE33EB" w:rsidRPr="00FE33EB" w:rsidRDefault="00FE33EB" w:rsidP="00FE33EB">
      <w:pPr>
        <w:numPr>
          <w:ilvl w:val="0"/>
          <w:numId w:val="1"/>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представників власника ПІДПРИЄМСТВА (уповноваженого ним органу) – одна особа;</w:t>
      </w:r>
    </w:p>
    <w:p w:rsidR="00FE33EB" w:rsidRPr="00FE33EB" w:rsidRDefault="00FE33EB" w:rsidP="00FE33EB">
      <w:pPr>
        <w:numPr>
          <w:ilvl w:val="0"/>
          <w:numId w:val="1"/>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представників структурних підрозділів з питань охорони здоров'я та соціального захисту населення місцевої державної адміністрації та/або виконавчого органу відповідного органу місцевого самоврядування – одна особа;</w:t>
      </w:r>
    </w:p>
    <w:p w:rsidR="00FE33EB" w:rsidRPr="00FE33EB" w:rsidRDefault="00FE33EB" w:rsidP="00FE33EB">
      <w:pPr>
        <w:numPr>
          <w:ilvl w:val="0"/>
          <w:numId w:val="1"/>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депутатів Кременчуцької районної ради Полтавської області (за згодою) – дві особи;</w:t>
      </w:r>
    </w:p>
    <w:p w:rsidR="00FE33EB" w:rsidRPr="00FE33EB" w:rsidRDefault="00FE33EB" w:rsidP="00FE33EB">
      <w:pPr>
        <w:numPr>
          <w:ilvl w:val="0"/>
          <w:numId w:val="1"/>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одна особа.</w:t>
      </w:r>
    </w:p>
    <w:p w:rsidR="00FE33EB" w:rsidRPr="00FE33EB" w:rsidRDefault="00FE33EB" w:rsidP="00FE33EB">
      <w:pPr>
        <w:numPr>
          <w:ilvl w:val="1"/>
          <w:numId w:val="7"/>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lastRenderedPageBreak/>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FE33EB" w:rsidRPr="00FE33EB" w:rsidRDefault="00FE33EB" w:rsidP="00FE33EB">
      <w:pPr>
        <w:numPr>
          <w:ilvl w:val="1"/>
          <w:numId w:val="7"/>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 ДИРЕКТОР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E33EB" w:rsidRPr="00FE33EB" w:rsidRDefault="00FE33EB" w:rsidP="00FE33EB">
      <w:pPr>
        <w:numPr>
          <w:ilvl w:val="1"/>
          <w:numId w:val="7"/>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FE33EB" w:rsidRPr="00FE33EB" w:rsidRDefault="00FE33EB" w:rsidP="00FE33EB">
      <w:pPr>
        <w:numPr>
          <w:ilvl w:val="1"/>
          <w:numId w:val="7"/>
        </w:numPr>
        <w:tabs>
          <w:tab w:val="left" w:pos="993"/>
        </w:tabs>
        <w:suppressAutoHyphens/>
        <w:spacing w:after="0" w:line="240" w:lineRule="atLeast"/>
        <w:ind w:firstLine="284"/>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НАГЛЯДОВА РАДА:</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sz w:val="28"/>
          <w:szCs w:val="28"/>
          <w:lang w:val="uk-UA" w:eastAsia="en-US"/>
        </w:rPr>
      </w:pPr>
      <w:r w:rsidRPr="00FE33EB">
        <w:rPr>
          <w:rFonts w:ascii="Times New Roman" w:eastAsia="Times New Roman" w:hAnsi="Times New Roman" w:cs="Times New Roman"/>
          <w:color w:val="000000"/>
          <w:sz w:val="28"/>
          <w:szCs w:val="28"/>
          <w:lang w:val="uk-UA" w:eastAsia="uk-UA"/>
        </w:rPr>
        <w:t xml:space="preserve">9.10.1.  НАГЛЯДОВА РАДА є колегіальним </w:t>
      </w:r>
      <w:r w:rsidRPr="00FE33EB">
        <w:rPr>
          <w:rFonts w:ascii="Times New Roman" w:eastAsia="Times New Roman" w:hAnsi="Times New Roman" w:cs="Times New Roman"/>
          <w:sz w:val="28"/>
          <w:szCs w:val="28"/>
          <w:lang w:val="uk-UA" w:eastAsia="en-US"/>
        </w:rPr>
        <w:t>органом управління ПІДПРИЄМСТВОМ.</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i/>
          <w:color w:val="000000"/>
          <w:sz w:val="28"/>
          <w:szCs w:val="28"/>
          <w:lang w:val="uk-UA" w:eastAsia="uk-UA"/>
        </w:rPr>
      </w:pPr>
      <w:r w:rsidRPr="00FE33EB">
        <w:rPr>
          <w:rFonts w:ascii="Times New Roman" w:eastAsia="Calibri" w:hAnsi="Times New Roman" w:cs="Times New Roman"/>
          <w:color w:val="000000"/>
          <w:sz w:val="28"/>
          <w:szCs w:val="28"/>
          <w:shd w:val="clear" w:color="auto" w:fill="FFFFFF"/>
          <w:lang w:val="uk-UA" w:eastAsia="en-US"/>
        </w:rPr>
        <w:t>9.10.2. Порядок утворення НАГЛЯДОВОЇ РАДИ, порядок призначення членів НАГЛЯДОВОЇ РАДИ, організація діяльності НАГЛЯДОВОЇ РАДИ та визначення кола питань, що належать до виключної компетенції НАГЛЯДОВОЇ РАДИ, встановлення вимог до незалежних членів НАГЛЯДОВОЇ РАДИ  затверджується ЗАСНОВНИКОМ.</w:t>
      </w:r>
      <w:r w:rsidRPr="00FE33EB">
        <w:rPr>
          <w:rFonts w:ascii="Times New Roman" w:eastAsia="Times New Roman" w:hAnsi="Times New Roman" w:cs="Times New Roman"/>
          <w:i/>
          <w:color w:val="000000"/>
          <w:sz w:val="28"/>
          <w:szCs w:val="28"/>
          <w:lang w:val="uk-UA" w:eastAsia="uk-UA"/>
        </w:rPr>
        <w:t xml:space="preserve"> </w:t>
      </w:r>
    </w:p>
    <w:p w:rsidR="00FE33EB" w:rsidRPr="00FE33EB" w:rsidRDefault="00FE33EB" w:rsidP="00FE33EB">
      <w:pPr>
        <w:suppressAutoHyphens/>
        <w:spacing w:after="0" w:line="240" w:lineRule="atLeast"/>
        <w:ind w:firstLine="284"/>
        <w:jc w:val="both"/>
        <w:rPr>
          <w:rFonts w:ascii="Times New Roman" w:eastAsia="Times New Roman" w:hAnsi="Times New Roman" w:cs="Times New Roman"/>
          <w:i/>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ab/>
      </w:r>
      <w:r w:rsidRPr="00FE33EB">
        <w:rPr>
          <w:rFonts w:ascii="Times New Roman" w:eastAsia="Times New Roman" w:hAnsi="Times New Roman" w:cs="Times New Roman"/>
          <w:color w:val="000000"/>
          <w:sz w:val="28"/>
          <w:szCs w:val="28"/>
          <w:lang w:val="uk-UA" w:eastAsia="uk-UA"/>
        </w:rPr>
        <w:tab/>
      </w:r>
    </w:p>
    <w:p w:rsidR="00FE33EB" w:rsidRPr="00FE33EB" w:rsidRDefault="00FE33EB" w:rsidP="00FE33EB">
      <w:pPr>
        <w:numPr>
          <w:ilvl w:val="0"/>
          <w:numId w:val="8"/>
        </w:numPr>
        <w:suppressAutoHyphens/>
        <w:spacing w:after="0" w:line="240" w:lineRule="atLeast"/>
        <w:contextualSpacing/>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ОРГАНІЗАЦІЙНА СТРУКТУРА ПІДПРИЄМСТВА</w:t>
      </w:r>
    </w:p>
    <w:p w:rsidR="00FE33EB" w:rsidRPr="00FE33EB" w:rsidRDefault="00FE33EB" w:rsidP="00FE33EB">
      <w:pPr>
        <w:numPr>
          <w:ilvl w:val="1"/>
          <w:numId w:val="8"/>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Структура ПІДПРИЄМСТВА, порядок внутрішньої організації та сфери діяльності структурних підрозділів ПІДПРИЄМСТВА затверджуються ДИРЕКТОРОМ за погодженням із ЗАСНОВНИКОМ.</w:t>
      </w:r>
    </w:p>
    <w:p w:rsidR="00FE33EB" w:rsidRPr="00FE33EB" w:rsidRDefault="00FE33EB" w:rsidP="00FE33EB">
      <w:pPr>
        <w:numPr>
          <w:ilvl w:val="1"/>
          <w:numId w:val="8"/>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Функціональні обов'язки та посадові інструкції працівників ПІДПРИЄМСТВА затверджуються його ДИРЕКТОРОМ.</w:t>
      </w:r>
    </w:p>
    <w:p w:rsidR="00FE33EB" w:rsidRPr="00FE33EB" w:rsidRDefault="00FE33EB" w:rsidP="00FE33EB">
      <w:pPr>
        <w:numPr>
          <w:ilvl w:val="1"/>
          <w:numId w:val="8"/>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Штатну чисельність ПІДПРИЄМСТВА ДИРЕКТОР визначає на власний розсуд за погодженням із ЗАСНОВНИКОМ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w:t>
      </w:r>
      <w:r w:rsidRPr="00FE33EB">
        <w:rPr>
          <w:rFonts w:ascii="Times New Roman" w:eastAsia="Times New Roman" w:hAnsi="Times New Roman" w:cs="Times New Roman"/>
          <w:color w:val="000000"/>
          <w:sz w:val="28"/>
          <w:szCs w:val="28"/>
          <w:lang w:val="uk-UA" w:eastAsia="ar-SA"/>
        </w:rPr>
        <w:t xml:space="preserve">для </w:t>
      </w:r>
      <w:r w:rsidRPr="00FE33EB">
        <w:rPr>
          <w:rFonts w:ascii="Times New Roman" w:eastAsia="Times New Roman" w:hAnsi="Times New Roman" w:cs="Times New Roman"/>
          <w:color w:val="000000"/>
          <w:sz w:val="28"/>
          <w:szCs w:val="28"/>
          <w:lang w:val="uk-UA" w:eastAsia="uk-UA"/>
        </w:rPr>
        <w:t xml:space="preserve">забезпечення належної доступності та якості медичної допомоги. </w:t>
      </w:r>
    </w:p>
    <w:p w:rsidR="00FE33EB" w:rsidRPr="00FE33EB" w:rsidRDefault="00FE33EB" w:rsidP="00FE33EB">
      <w:pPr>
        <w:suppressAutoHyphens/>
        <w:spacing w:after="0" w:line="240" w:lineRule="atLeast"/>
        <w:ind w:firstLine="284"/>
        <w:contextualSpacing/>
        <w:jc w:val="center"/>
        <w:rPr>
          <w:rFonts w:ascii="Times New Roman" w:eastAsia="Times New Roman" w:hAnsi="Times New Roman" w:cs="Times New Roman"/>
          <w:b/>
          <w:color w:val="000000"/>
          <w:sz w:val="28"/>
          <w:szCs w:val="28"/>
          <w:lang w:val="uk-UA" w:eastAsia="uk-UA"/>
        </w:rPr>
      </w:pPr>
    </w:p>
    <w:p w:rsidR="00FE33EB" w:rsidRPr="00FE33EB" w:rsidRDefault="00FE33EB" w:rsidP="00FE33EB">
      <w:pPr>
        <w:numPr>
          <w:ilvl w:val="0"/>
          <w:numId w:val="9"/>
        </w:numPr>
        <w:suppressAutoHyphens/>
        <w:spacing w:after="0" w:line="240" w:lineRule="atLeast"/>
        <w:contextualSpacing/>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ПОВНОВАЖЕННЯ ТРУДОВОГО КОЛЕКТИВУ</w:t>
      </w:r>
    </w:p>
    <w:p w:rsidR="00FE33EB" w:rsidRPr="00FE33EB" w:rsidRDefault="00FE33EB" w:rsidP="00FE33EB">
      <w:pPr>
        <w:numPr>
          <w:ilvl w:val="1"/>
          <w:numId w:val="9"/>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FE33EB" w:rsidRPr="00FE33EB" w:rsidRDefault="00FE33EB" w:rsidP="00FE33EB">
      <w:pPr>
        <w:numPr>
          <w:ilvl w:val="1"/>
          <w:numId w:val="9"/>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FE33EB" w:rsidRPr="00FE33EB" w:rsidRDefault="00FE33EB" w:rsidP="00FE33EB">
      <w:pPr>
        <w:numPr>
          <w:ilvl w:val="1"/>
          <w:numId w:val="9"/>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Calibri" w:hAnsi="Times New Roman" w:cs="Times New Roman"/>
          <w:sz w:val="28"/>
          <w:szCs w:val="28"/>
          <w:lang w:val="uk-UA" w:eastAsia="uk-UA"/>
        </w:rPr>
        <w:t>ПІДПРИЄМСТВО зобов'язане створювати умови, які б забезпечували участь працівників у його управлінні.</w:t>
      </w:r>
    </w:p>
    <w:p w:rsidR="00FE33EB" w:rsidRPr="00FE33EB" w:rsidRDefault="00FE33EB" w:rsidP="00FE33EB">
      <w:pPr>
        <w:numPr>
          <w:ilvl w:val="1"/>
          <w:numId w:val="9"/>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Calibri" w:hAnsi="Times New Roman" w:cs="Times New Roman"/>
          <w:sz w:val="28"/>
          <w:szCs w:val="28"/>
          <w:lang w:val="uk-UA" w:eastAsia="uk-UA"/>
        </w:rPr>
        <w:lastRenderedPageBreak/>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До складу органів, через які трудовий колектив реалізує своє право на участь в управлінні ПІДПРИЄМСТВОМ, не може обиратися ДИРЕКТОР. Повноваження цих органів визначаються законодавством.</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Виробничі, трудові та соціальні відносини трудового колективу з адміністрацією ПІДПРИЄМСТВА регулюються колективним </w:t>
      </w:r>
      <w:r w:rsidRPr="00FE33EB">
        <w:rPr>
          <w:rFonts w:ascii="Times New Roman" w:eastAsia="Times New Roman" w:hAnsi="Times New Roman" w:cs="Times New Roman"/>
          <w:color w:val="000000"/>
          <w:sz w:val="28"/>
          <w:szCs w:val="28"/>
          <w:lang w:val="uk-UA" w:eastAsia="ar-SA"/>
        </w:rPr>
        <w:t>договором.</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Право укладання колективного договору надається ДИРЕКТОРУ,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Джерелом коштів на оплату праці працівників ПІДПРИЄМСТВА є кошти, отримані в результаті його господарської некомерційної діяльності та з інших не заборонених законом джерел.</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Мінімальна заробітна плата працівників ПІДПРИЄМСТВА не може бути нижчою від встановленого законодавством мінімального розміру заробітної плати.</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Умови оплати праці та матеріального забезпечення ДИРЕКТОРА визначаються контрактом, укладеним із ЗАСНОВНИКОМ.</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FE33EB" w:rsidRPr="00FE33EB" w:rsidRDefault="00FE33EB" w:rsidP="00FE33EB">
      <w:pPr>
        <w:numPr>
          <w:ilvl w:val="1"/>
          <w:numId w:val="9"/>
        </w:numPr>
        <w:suppressAutoHyphens/>
        <w:spacing w:after="0" w:line="240" w:lineRule="atLeast"/>
        <w:ind w:firstLine="284"/>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sz w:val="28"/>
          <w:szCs w:val="28"/>
          <w:lang w:val="uk-UA" w:eastAsia="ar-S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E33EB" w:rsidRPr="00FE33EB" w:rsidRDefault="00FE33EB" w:rsidP="00FE33EB">
      <w:pPr>
        <w:numPr>
          <w:ilvl w:val="0"/>
          <w:numId w:val="10"/>
        </w:numPr>
        <w:suppressAutoHyphens/>
        <w:spacing w:after="0" w:line="240" w:lineRule="atLeast"/>
        <w:contextualSpacing/>
        <w:jc w:val="center"/>
        <w:rPr>
          <w:rFonts w:ascii="Times New Roman" w:eastAsia="Times New Roman" w:hAnsi="Times New Roman" w:cs="Times New Roman"/>
          <w:b/>
          <w:sz w:val="28"/>
          <w:szCs w:val="28"/>
          <w:lang w:val="uk-UA" w:eastAsia="ar-SA"/>
        </w:rPr>
      </w:pPr>
      <w:r w:rsidRPr="00FE33EB">
        <w:rPr>
          <w:rFonts w:ascii="Times New Roman" w:eastAsia="Times New Roman" w:hAnsi="Times New Roman" w:cs="Times New Roman"/>
          <w:b/>
          <w:color w:val="000000"/>
          <w:sz w:val="28"/>
          <w:szCs w:val="28"/>
          <w:lang w:val="uk-UA" w:eastAsia="uk-UA"/>
        </w:rPr>
        <w:t>КОНТРОЛЬ ТА ПЕРЕВІРКА ДІЯЛЬНОСТІ</w:t>
      </w:r>
    </w:p>
    <w:p w:rsidR="00FE33EB" w:rsidRPr="00FE33EB" w:rsidRDefault="00FE33EB" w:rsidP="00FE33EB">
      <w:pPr>
        <w:numPr>
          <w:ilvl w:val="1"/>
          <w:numId w:val="10"/>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w:t>
      </w:r>
      <w:r w:rsidRPr="00FE33EB">
        <w:rPr>
          <w:rFonts w:ascii="Times New Roman" w:eastAsia="Times New Roman" w:hAnsi="Times New Roman" w:cs="Times New Roman"/>
          <w:color w:val="000000"/>
          <w:sz w:val="28"/>
          <w:szCs w:val="28"/>
          <w:lang w:val="uk-UA" w:eastAsia="uk-UA"/>
        </w:rPr>
        <w:lastRenderedPageBreak/>
        <w:t>обліку та обліку персональних даних, статистичної, фінансової та кадрової звітності визначається чинним законодавством України.</w:t>
      </w:r>
    </w:p>
    <w:p w:rsidR="00FE33EB" w:rsidRPr="00FE33EB" w:rsidRDefault="00FE33EB" w:rsidP="00FE33EB">
      <w:pPr>
        <w:numPr>
          <w:ilvl w:val="1"/>
          <w:numId w:val="10"/>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ПІДПРИЄМСТВО несе відповідальність за своєчасне і достовірне подання передбачених форм звітності відповідним органам.</w:t>
      </w:r>
    </w:p>
    <w:p w:rsidR="00FE33EB" w:rsidRPr="00FE33EB" w:rsidRDefault="00FE33EB" w:rsidP="00FE33EB">
      <w:pPr>
        <w:numPr>
          <w:ilvl w:val="1"/>
          <w:numId w:val="10"/>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FE33EB" w:rsidRPr="00FE33EB" w:rsidRDefault="00FE33EB" w:rsidP="00FE33EB">
      <w:pPr>
        <w:numPr>
          <w:ilvl w:val="1"/>
          <w:numId w:val="10"/>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ЗАСНОВНИК має право здійснювати контроль фінансово-господарської діяльності ПІДПРИЄМСТВА, аудит та </w:t>
      </w:r>
      <w:r w:rsidRPr="00FE33EB">
        <w:rPr>
          <w:rFonts w:ascii="Times New Roman" w:eastAsia="Times New Roman" w:hAnsi="Times New Roman" w:cs="Times New Roman"/>
          <w:color w:val="000000"/>
          <w:sz w:val="28"/>
          <w:szCs w:val="28"/>
          <w:lang w:val="uk-UA" w:eastAsia="ar-SA"/>
        </w:rPr>
        <w:t xml:space="preserve">контроль </w:t>
      </w:r>
      <w:r w:rsidRPr="00FE33EB">
        <w:rPr>
          <w:rFonts w:ascii="Times New Roman" w:eastAsia="Times New Roman" w:hAnsi="Times New Roman" w:cs="Times New Roman"/>
          <w:color w:val="000000"/>
          <w:sz w:val="28"/>
          <w:szCs w:val="28"/>
          <w:lang w:val="uk-UA" w:eastAsia="uk-UA"/>
        </w:rPr>
        <w:t>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FE33EB" w:rsidRPr="00FE33EB" w:rsidRDefault="00FE33EB" w:rsidP="00FE33EB">
      <w:pPr>
        <w:numPr>
          <w:ilvl w:val="1"/>
          <w:numId w:val="10"/>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Контроль якості надання медичної допомоги хворим на ПІДПРИЄМСТВІ здійснюється </w:t>
      </w:r>
      <w:r w:rsidRPr="00FE33EB">
        <w:rPr>
          <w:rFonts w:ascii="Times New Roman" w:eastAsia="Times New Roman" w:hAnsi="Times New Roman" w:cs="Times New Roman"/>
          <w:color w:val="000000"/>
          <w:sz w:val="28"/>
          <w:szCs w:val="28"/>
          <w:lang w:val="uk-UA" w:eastAsia="ar-SA"/>
        </w:rPr>
        <w:t xml:space="preserve">шляхом </w:t>
      </w:r>
      <w:r w:rsidRPr="00FE33EB">
        <w:rPr>
          <w:rFonts w:ascii="Times New Roman" w:eastAsia="Times New Roman" w:hAnsi="Times New Roman" w:cs="Times New Roman"/>
          <w:color w:val="000000"/>
          <w:sz w:val="28"/>
          <w:szCs w:val="28"/>
          <w:lang w:val="uk-UA" w:eastAsia="uk-UA"/>
        </w:rPr>
        <w:t>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E33EB" w:rsidRPr="00FE33EB" w:rsidRDefault="00FE33EB" w:rsidP="00FE33EB">
      <w:pPr>
        <w:suppressAutoHyphens/>
        <w:spacing w:after="0" w:line="240" w:lineRule="atLeast"/>
        <w:ind w:firstLine="284"/>
        <w:jc w:val="center"/>
        <w:rPr>
          <w:rFonts w:ascii="Times New Roman" w:eastAsia="Times New Roman" w:hAnsi="Times New Roman" w:cs="Times New Roman"/>
          <w:b/>
          <w:sz w:val="28"/>
          <w:szCs w:val="28"/>
          <w:lang w:val="uk-UA" w:eastAsia="ar-SA"/>
        </w:rPr>
      </w:pPr>
      <w:r w:rsidRPr="00FE33EB">
        <w:rPr>
          <w:rFonts w:ascii="Times New Roman" w:eastAsia="Times New Roman" w:hAnsi="Times New Roman" w:cs="Times New Roman"/>
          <w:b/>
          <w:color w:val="000000"/>
          <w:sz w:val="28"/>
          <w:szCs w:val="28"/>
          <w:lang w:val="uk-UA" w:eastAsia="uk-UA"/>
        </w:rPr>
        <w:t>13. ПРИПИНЕННЯ ДІЯЛЬНОСТІ</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Ліквідація ПІДПРИЄМСТВА здійснюється ліквідаційною комісією, яка утворюється ЗАСНОВНИКОМ або за рішенням суду.</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FE33EB">
        <w:rPr>
          <w:rFonts w:ascii="Times New Roman" w:eastAsia="Times New Roman" w:hAnsi="Times New Roman" w:cs="Times New Roman"/>
          <w:color w:val="000000"/>
          <w:sz w:val="28"/>
          <w:szCs w:val="28"/>
          <w:lang w:val="uk-UA" w:eastAsia="uk-UA"/>
        </w:rPr>
        <w:t>заявлення</w:t>
      </w:r>
      <w:proofErr w:type="spellEnd"/>
      <w:r w:rsidRPr="00FE33EB">
        <w:rPr>
          <w:rFonts w:ascii="Times New Roman" w:eastAsia="Times New Roman" w:hAnsi="Times New Roman" w:cs="Times New Roman"/>
          <w:color w:val="000000"/>
          <w:sz w:val="28"/>
          <w:szCs w:val="28"/>
          <w:lang w:val="uk-UA" w:eastAsia="uk-UA"/>
        </w:rPr>
        <w:t xml:space="preserve">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w:t>
      </w:r>
      <w:r w:rsidRPr="00FE33EB">
        <w:rPr>
          <w:rFonts w:ascii="Times New Roman" w:eastAsia="Times New Roman" w:hAnsi="Times New Roman" w:cs="Times New Roman"/>
          <w:color w:val="000000"/>
          <w:sz w:val="28"/>
          <w:szCs w:val="28"/>
          <w:lang w:val="uk-UA" w:eastAsia="uk-UA"/>
        </w:rPr>
        <w:lastRenderedPageBreak/>
        <w:t xml:space="preserve">ліквідаційного </w:t>
      </w:r>
      <w:r w:rsidRPr="00FE33EB">
        <w:rPr>
          <w:rFonts w:ascii="Times New Roman" w:eastAsia="Times New Roman" w:hAnsi="Times New Roman" w:cs="Times New Roman"/>
          <w:color w:val="000000"/>
          <w:sz w:val="28"/>
          <w:szCs w:val="28"/>
          <w:lang w:val="uk-UA" w:eastAsia="ar-SA"/>
        </w:rPr>
        <w:t xml:space="preserve">балансу </w:t>
      </w:r>
      <w:r w:rsidRPr="00FE33EB">
        <w:rPr>
          <w:rFonts w:ascii="Times New Roman" w:eastAsia="Times New Roman" w:hAnsi="Times New Roman" w:cs="Times New Roman"/>
          <w:color w:val="000000"/>
          <w:sz w:val="28"/>
          <w:szCs w:val="28"/>
          <w:lang w:val="uk-UA" w:eastAsia="uk-UA"/>
        </w:rPr>
        <w:t xml:space="preserve">повинні </w:t>
      </w:r>
      <w:r w:rsidRPr="00FE33EB">
        <w:rPr>
          <w:rFonts w:ascii="Times New Roman" w:eastAsia="Times New Roman" w:hAnsi="Times New Roman" w:cs="Times New Roman"/>
          <w:color w:val="000000"/>
          <w:sz w:val="28"/>
          <w:szCs w:val="28"/>
          <w:lang w:val="uk-UA" w:eastAsia="ar-SA"/>
        </w:rPr>
        <w:t xml:space="preserve">бути </w:t>
      </w:r>
      <w:r w:rsidRPr="00FE33EB">
        <w:rPr>
          <w:rFonts w:ascii="Times New Roman" w:eastAsia="Times New Roman" w:hAnsi="Times New Roman" w:cs="Times New Roman"/>
          <w:color w:val="000000"/>
          <w:sz w:val="28"/>
          <w:szCs w:val="28"/>
          <w:lang w:val="uk-UA" w:eastAsia="uk-UA"/>
        </w:rPr>
        <w:t>перевірені в установленому законодавством порядку. Ліквідаційна комісія виступає в суді від імені ПІДПРИЄМСТВА, що ліквідується.</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Черговість та порядок задоволення вимог кредиторів визначаються відповідно до законодавства.</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w:t>
      </w:r>
      <w:r w:rsidRPr="00FE33EB">
        <w:rPr>
          <w:rFonts w:ascii="Times New Roman" w:eastAsia="Times New Roman" w:hAnsi="Times New Roman" w:cs="Times New Roman"/>
          <w:color w:val="000000"/>
          <w:sz w:val="28"/>
          <w:szCs w:val="28"/>
          <w:lang w:val="uk-UA" w:eastAsia="ar-SA"/>
        </w:rPr>
        <w:t xml:space="preserve">про </w:t>
      </w:r>
      <w:r w:rsidRPr="00FE33EB">
        <w:rPr>
          <w:rFonts w:ascii="Times New Roman" w:eastAsia="Times New Roman" w:hAnsi="Times New Roman" w:cs="Times New Roman"/>
          <w:color w:val="000000"/>
          <w:sz w:val="28"/>
          <w:szCs w:val="28"/>
          <w:lang w:val="uk-UA" w:eastAsia="uk-UA"/>
        </w:rPr>
        <w:t>працю.</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E33EB" w:rsidRPr="00FE33EB" w:rsidRDefault="00FE33EB" w:rsidP="00FE33EB">
      <w:pPr>
        <w:numPr>
          <w:ilvl w:val="1"/>
          <w:numId w:val="11"/>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Все, що не передбачено цим СТАТУТОМ, регулюється законодавством України.</w:t>
      </w:r>
    </w:p>
    <w:p w:rsidR="00FE33EB" w:rsidRPr="00FE33EB" w:rsidRDefault="00FE33EB" w:rsidP="00FE33EB">
      <w:pPr>
        <w:suppressAutoHyphens/>
        <w:spacing w:after="0" w:line="240" w:lineRule="atLeast"/>
        <w:ind w:left="284"/>
        <w:contextualSpacing/>
        <w:jc w:val="both"/>
        <w:rPr>
          <w:rFonts w:ascii="Times New Roman" w:eastAsia="Times New Roman" w:hAnsi="Times New Roman" w:cs="Times New Roman"/>
          <w:color w:val="000000"/>
          <w:sz w:val="28"/>
          <w:szCs w:val="28"/>
          <w:lang w:val="uk-UA" w:eastAsia="uk-UA"/>
        </w:rPr>
      </w:pPr>
    </w:p>
    <w:p w:rsidR="00FE33EB" w:rsidRPr="00FE33EB" w:rsidRDefault="00FE33EB" w:rsidP="00FE33EB">
      <w:pPr>
        <w:numPr>
          <w:ilvl w:val="0"/>
          <w:numId w:val="12"/>
        </w:numPr>
        <w:suppressAutoHyphens/>
        <w:spacing w:after="0" w:line="240" w:lineRule="atLeast"/>
        <w:contextualSpacing/>
        <w:jc w:val="center"/>
        <w:rPr>
          <w:rFonts w:ascii="Times New Roman" w:eastAsia="Times New Roman" w:hAnsi="Times New Roman" w:cs="Times New Roman"/>
          <w:b/>
          <w:color w:val="000000"/>
          <w:sz w:val="28"/>
          <w:szCs w:val="28"/>
          <w:lang w:val="uk-UA" w:eastAsia="uk-UA"/>
        </w:rPr>
      </w:pPr>
      <w:r w:rsidRPr="00FE33EB">
        <w:rPr>
          <w:rFonts w:ascii="Times New Roman" w:eastAsia="Times New Roman" w:hAnsi="Times New Roman" w:cs="Times New Roman"/>
          <w:b/>
          <w:color w:val="000000"/>
          <w:sz w:val="28"/>
          <w:szCs w:val="28"/>
          <w:lang w:val="uk-UA" w:eastAsia="uk-UA"/>
        </w:rPr>
        <w:t>ПОРЯДОК ВНЕСЕННЯ ЗМІН ДО СТАТУТУ ПІДПРИЄМСТВА.</w:t>
      </w:r>
    </w:p>
    <w:p w:rsidR="00FE33EB" w:rsidRPr="00FE33EB" w:rsidRDefault="00FE33EB" w:rsidP="00FE33EB">
      <w:pPr>
        <w:numPr>
          <w:ilvl w:val="1"/>
          <w:numId w:val="12"/>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Зміни до цього СТАТУТУ вносяться за рішенням ЗАСНОВНИКА, шляхом викладення СТАТУТУ у новій редакції.</w:t>
      </w:r>
    </w:p>
    <w:p w:rsidR="00FE33EB" w:rsidRPr="00FE33EB" w:rsidRDefault="00FE33EB" w:rsidP="00FE33EB">
      <w:pPr>
        <w:numPr>
          <w:ilvl w:val="1"/>
          <w:numId w:val="12"/>
        </w:numPr>
        <w:suppressAutoHyphens/>
        <w:spacing w:after="0" w:line="240" w:lineRule="atLeast"/>
        <w:ind w:firstLine="284"/>
        <w:contextualSpacing/>
        <w:jc w:val="both"/>
        <w:rPr>
          <w:rFonts w:ascii="Times New Roman" w:eastAsia="Times New Roman" w:hAnsi="Times New Roman" w:cs="Times New Roman"/>
          <w:color w:val="000000"/>
          <w:sz w:val="28"/>
          <w:szCs w:val="28"/>
          <w:lang w:val="uk-UA" w:eastAsia="uk-UA"/>
        </w:rPr>
      </w:pPr>
      <w:r w:rsidRPr="00FE33EB">
        <w:rPr>
          <w:rFonts w:ascii="Times New Roman" w:eastAsia="Times New Roman" w:hAnsi="Times New Roman" w:cs="Times New Roman"/>
          <w:color w:val="000000"/>
          <w:sz w:val="28"/>
          <w:szCs w:val="28"/>
          <w:lang w:val="uk-UA" w:eastAsia="uk-UA"/>
        </w:rPr>
        <w:t>Зміни до цього СТАТУТУ підлягають обов'язковій державній реєстрації у порядку, встановленому законодавством України</w:t>
      </w:r>
    </w:p>
    <w:p w:rsidR="00FE33EB" w:rsidRPr="00FE33EB" w:rsidRDefault="00FE33EB" w:rsidP="00FE33EB">
      <w:pPr>
        <w:suppressAutoHyphens/>
        <w:spacing w:after="0" w:line="240" w:lineRule="atLeast"/>
        <w:ind w:firstLine="284"/>
        <w:rPr>
          <w:rFonts w:ascii="Times New Roman" w:eastAsia="Times New Roman" w:hAnsi="Times New Roman" w:cs="Times New Roman"/>
          <w:sz w:val="28"/>
          <w:szCs w:val="28"/>
          <w:lang w:val="uk-UA" w:eastAsia="ar-SA"/>
        </w:rPr>
      </w:pPr>
    </w:p>
    <w:p w:rsidR="00FE33EB" w:rsidRPr="00FE33EB" w:rsidRDefault="00FE33EB" w:rsidP="00FE33EB">
      <w:pPr>
        <w:suppressAutoHyphens/>
        <w:spacing w:after="0" w:line="240" w:lineRule="auto"/>
        <w:jc w:val="both"/>
        <w:rPr>
          <w:rFonts w:ascii="Times New Roman" w:eastAsia="Times New Roman" w:hAnsi="Times New Roman" w:cs="Times New Roman"/>
          <w:sz w:val="28"/>
          <w:szCs w:val="28"/>
          <w:lang w:val="uk-UA" w:eastAsia="ar-SA"/>
        </w:rPr>
      </w:pPr>
    </w:p>
    <w:p w:rsidR="00FE33EB" w:rsidRDefault="00FE33EB">
      <w:pPr>
        <w:rPr>
          <w:lang w:val="uk-UA"/>
        </w:rPr>
      </w:pPr>
    </w:p>
    <w:p w:rsidR="00FE33EB" w:rsidRPr="00DB0620" w:rsidRDefault="00FE33EB">
      <w:pPr>
        <w:rPr>
          <w:lang w:val="uk-UA"/>
        </w:rPr>
      </w:pPr>
    </w:p>
    <w:sectPr w:rsidR="00FE33EB" w:rsidRPr="00DB0620" w:rsidSect="00DB062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CC874E"/>
    <w:lvl w:ilvl="0">
      <w:start w:val="1"/>
      <w:numFmt w:val="decimal"/>
      <w:lvlText w:val="1.%1."/>
      <w:lvlJc w:val="left"/>
      <w:pPr>
        <w:ind w:left="0" w:firstLine="0"/>
      </w:pPr>
      <w:rPr>
        <w:rFonts w:ascii="Bookman Old Style" w:hAnsi="Bookman Old Style" w:cs="Calibri" w:hint="default"/>
        <w:b w:val="0"/>
        <w:bCs w:val="0"/>
        <w:i w:val="0"/>
        <w:iCs w:val="0"/>
        <w:smallCaps w:val="0"/>
        <w:strike w:val="0"/>
        <w:dstrike w:val="0"/>
        <w:color w:val="000000"/>
        <w:spacing w:val="0"/>
        <w:w w:val="100"/>
        <w:position w:val="0"/>
        <w:sz w:val="21"/>
        <w:szCs w:val="21"/>
        <w:u w:val="none"/>
        <w:effect w:val="none"/>
      </w:rPr>
    </w:lvl>
    <w:lvl w:ilvl="1">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4D565F0A"/>
    <w:lvl w:ilvl="0">
      <w:start w:val="2"/>
      <w:numFmt w:val="decimal"/>
      <w:lvlText w:val="%1."/>
      <w:lvlJc w:val="left"/>
      <w:pPr>
        <w:ind w:left="0" w:firstLine="0"/>
      </w:pPr>
      <w:rPr>
        <w:rFonts w:ascii="Bookman Old Style" w:hAnsi="Bookman Old Style" w:cs="Calibri" w:hint="default"/>
        <w:b/>
        <w:bCs w:val="0"/>
        <w:i w:val="0"/>
        <w:iCs w:val="0"/>
        <w:smallCaps w:val="0"/>
        <w:strike w:val="0"/>
        <w:dstrike w:val="0"/>
        <w:color w:val="000000"/>
        <w:spacing w:val="0"/>
        <w:w w:val="100"/>
        <w:position w:val="0"/>
        <w:sz w:val="21"/>
        <w:szCs w:val="21"/>
        <w:u w:val="none"/>
        <w:effect w:val="none"/>
      </w:rPr>
    </w:lvl>
    <w:lvl w:ilvl="1">
      <w:start w:val="1"/>
      <w:numFmt w:val="decimal"/>
      <w:lvlText w:val="%1.%2."/>
      <w:lvlJc w:val="left"/>
      <w:pPr>
        <w:ind w:left="0" w:firstLine="0"/>
      </w:pPr>
      <w:rPr>
        <w:rFonts w:ascii="Bookman Old Style" w:hAnsi="Bookman Old Style" w:cs="Calibri" w:hint="default"/>
        <w:b w:val="0"/>
        <w:bCs w:val="0"/>
        <w:i w:val="0"/>
        <w:iCs w:val="0"/>
        <w:smallCaps w:val="0"/>
        <w:strike w:val="0"/>
        <w:dstrike w:val="0"/>
        <w:color w:val="000000"/>
        <w:spacing w:val="0"/>
        <w:w w:val="100"/>
        <w:position w:val="0"/>
        <w:sz w:val="21"/>
        <w:szCs w:val="21"/>
        <w:u w:val="none"/>
        <w:effect w:val="none"/>
      </w:rPr>
    </w:lvl>
    <w:lvl w:ilvl="2">
      <w:start w:val="1"/>
      <w:numFmt w:val="decimal"/>
      <w:lvlText w:val="%1.%2.%3."/>
      <w:lvlJc w:val="left"/>
      <w:pPr>
        <w:ind w:left="0" w:firstLine="0"/>
      </w:pPr>
      <w:rPr>
        <w:rFonts w:ascii="Bookman Old Style" w:hAnsi="Bookman Old Style" w:cs="Calibri" w:hint="default"/>
        <w:b w:val="0"/>
        <w:bCs w:val="0"/>
        <w:i w:val="0"/>
        <w:iCs w:val="0"/>
        <w:smallCaps w:val="0"/>
        <w:strike w:val="0"/>
        <w:dstrike w:val="0"/>
        <w:color w:val="000000"/>
        <w:spacing w:val="0"/>
        <w:w w:val="100"/>
        <w:position w:val="0"/>
        <w:sz w:val="21"/>
        <w:szCs w:val="21"/>
        <w:u w:val="none"/>
        <w:effect w:val="none"/>
      </w:rPr>
    </w:lvl>
    <w:lvl w:ilvl="3">
      <w:start w:val="1"/>
      <w:numFmt w:val="decimal"/>
      <w:lvlText w:val="%1.%2.%3."/>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4">
      <w:start w:val="1"/>
      <w:numFmt w:val="decimal"/>
      <w:lvlText w:val="%1.%2.%3."/>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5">
      <w:start w:val="1"/>
      <w:numFmt w:val="decimal"/>
      <w:lvlText w:val="%1.%2.%3."/>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6">
      <w:start w:val="1"/>
      <w:numFmt w:val="decimal"/>
      <w:lvlText w:val="%1.%2.%3."/>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7">
      <w:start w:val="1"/>
      <w:numFmt w:val="decimal"/>
      <w:lvlText w:val="%1.%2.%3."/>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8">
      <w:start w:val="1"/>
      <w:numFmt w:val="decimal"/>
      <w:lvlText w:val="%1.%2.%3."/>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1766F30E"/>
    <w:lvl w:ilvl="0">
      <w:start w:val="2"/>
      <w:numFmt w:val="bullet"/>
      <w:lvlText w:val="-"/>
      <w:lvlJc w:val="left"/>
      <w:pPr>
        <w:ind w:left="0" w:firstLine="0"/>
      </w:pPr>
      <w:rPr>
        <w:rFonts w:ascii="Bookman Old Style" w:eastAsia="Times New Roman" w:hAnsi="Bookman Old Style" w:cs="Calibri" w:hint="default"/>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abstractNum>
  <w:abstractNum w:abstractNumId="3">
    <w:nsid w:val="081B1649"/>
    <w:multiLevelType w:val="multilevel"/>
    <w:tmpl w:val="3918D1D4"/>
    <w:lvl w:ilvl="0">
      <w:start w:val="10"/>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8440B9"/>
    <w:multiLevelType w:val="multilevel"/>
    <w:tmpl w:val="6EC291FA"/>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3F00A2D"/>
    <w:multiLevelType w:val="hybridMultilevel"/>
    <w:tmpl w:val="97EEF4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D8371F"/>
    <w:multiLevelType w:val="multilevel"/>
    <w:tmpl w:val="B2561506"/>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2965B10"/>
    <w:multiLevelType w:val="multilevel"/>
    <w:tmpl w:val="73B6A028"/>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C9B3E35"/>
    <w:multiLevelType w:val="multilevel"/>
    <w:tmpl w:val="550C0D7C"/>
    <w:lvl w:ilvl="0">
      <w:start w:val="13"/>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46B43C08"/>
    <w:multiLevelType w:val="multilevel"/>
    <w:tmpl w:val="9F3EAB26"/>
    <w:lvl w:ilvl="0">
      <w:start w:val="7"/>
      <w:numFmt w:val="decimal"/>
      <w:lvlText w:val="%1."/>
      <w:lvlJc w:val="left"/>
      <w:pPr>
        <w:ind w:left="420" w:hanging="42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51865340"/>
    <w:multiLevelType w:val="hybridMultilevel"/>
    <w:tmpl w:val="AD94ACD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A2D3697"/>
    <w:multiLevelType w:val="multilevel"/>
    <w:tmpl w:val="F3AE1DEA"/>
    <w:lvl w:ilvl="0">
      <w:start w:val="14"/>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6B811289"/>
    <w:multiLevelType w:val="multilevel"/>
    <w:tmpl w:val="71541328"/>
    <w:lvl w:ilvl="0">
      <w:start w:val="12"/>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71A47225"/>
    <w:multiLevelType w:val="multilevel"/>
    <w:tmpl w:val="7298907C"/>
    <w:lvl w:ilvl="0">
      <w:start w:val="9"/>
      <w:numFmt w:val="decimal"/>
      <w:lvlText w:val="%1."/>
      <w:lvlJc w:val="left"/>
      <w:pPr>
        <w:ind w:left="765" w:hanging="765"/>
      </w:pPr>
    </w:lvl>
    <w:lvl w:ilvl="1">
      <w:start w:val="5"/>
      <w:numFmt w:val="decimal"/>
      <w:lvlText w:val="%1.%2."/>
      <w:lvlJc w:val="left"/>
      <w:pPr>
        <w:ind w:left="765" w:hanging="765"/>
      </w:pPr>
    </w:lvl>
    <w:lvl w:ilvl="2">
      <w:start w:val="16"/>
      <w:numFmt w:val="decimal"/>
      <w:lvlText w:val="%1.%2.%3."/>
      <w:lvlJc w:val="left"/>
      <w:pPr>
        <w:ind w:left="765" w:hanging="76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7FC864E7"/>
    <w:multiLevelType w:val="multilevel"/>
    <w:tmpl w:val="6892469E"/>
    <w:lvl w:ilvl="0">
      <w:start w:val="1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0"/>
  </w:num>
  <w:num w:numId="3">
    <w:abstractNumId w:val="1"/>
  </w:num>
  <w:num w:numId="4">
    <w:abstractNumId w:val="7"/>
  </w:num>
  <w:num w:numId="5">
    <w:abstractNumId w:val="6"/>
  </w:num>
  <w:num w:numId="6">
    <w:abstractNumId w:val="4"/>
  </w:num>
  <w:num w:numId="7">
    <w:abstractNumId w:val="13"/>
  </w:num>
  <w:num w:numId="8">
    <w:abstractNumId w:val="3"/>
  </w:num>
  <w:num w:numId="9">
    <w:abstractNumId w:val="14"/>
  </w:num>
  <w:num w:numId="10">
    <w:abstractNumId w:val="12"/>
  </w:num>
  <w:num w:numId="11">
    <w:abstractNumId w:val="8"/>
  </w:num>
  <w:num w:numId="12">
    <w:abstractNumId w:val="11"/>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0620"/>
    <w:rsid w:val="00473E6D"/>
    <w:rsid w:val="006C1258"/>
    <w:rsid w:val="00B41FCB"/>
    <w:rsid w:val="00BB5C6A"/>
    <w:rsid w:val="00DB0620"/>
    <w:rsid w:val="00E1304F"/>
    <w:rsid w:val="00FE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620"/>
    <w:rPr>
      <w:rFonts w:ascii="Tahoma" w:hAnsi="Tahoma" w:cs="Tahoma"/>
      <w:sz w:val="16"/>
      <w:szCs w:val="16"/>
    </w:rPr>
  </w:style>
  <w:style w:type="paragraph" w:styleId="a5">
    <w:name w:val="Body Text"/>
    <w:basedOn w:val="a"/>
    <w:link w:val="a6"/>
    <w:rsid w:val="00DB0620"/>
    <w:pPr>
      <w:suppressAutoHyphens/>
      <w:spacing w:after="0" w:line="240" w:lineRule="auto"/>
      <w:jc w:val="both"/>
    </w:pPr>
    <w:rPr>
      <w:rFonts w:ascii="Times New Roman" w:eastAsia="Times New Roman" w:hAnsi="Times New Roman" w:cs="Times New Roman"/>
      <w:sz w:val="28"/>
      <w:szCs w:val="24"/>
      <w:lang w:val="uk-UA" w:eastAsia="ar-SA"/>
    </w:rPr>
  </w:style>
  <w:style w:type="character" w:customStyle="1" w:styleId="a6">
    <w:name w:val="Основной текст Знак"/>
    <w:basedOn w:val="a0"/>
    <w:link w:val="a5"/>
    <w:rsid w:val="00DB0620"/>
    <w:rPr>
      <w:rFonts w:ascii="Times New Roman" w:eastAsia="Times New Roman" w:hAnsi="Times New Roman" w:cs="Times New Roman"/>
      <w:sz w:val="28"/>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6320</Words>
  <Characters>36029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cp:lastPrinted>2018-10-01T12:58:00Z</cp:lastPrinted>
  <dcterms:created xsi:type="dcterms:W3CDTF">2018-10-12T08:00:00Z</dcterms:created>
  <dcterms:modified xsi:type="dcterms:W3CDTF">2018-10-12T08:00:00Z</dcterms:modified>
</cp:coreProperties>
</file>